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DD0B2" w14:textId="192B7CBA" w:rsidR="00616174" w:rsidRPr="00C85DAD" w:rsidRDefault="00616174" w:rsidP="00696649">
      <w:pPr>
        <w:pStyle w:val="font8"/>
        <w:spacing w:before="0" w:beforeAutospacing="0" w:after="0" w:afterAutospacing="0"/>
        <w:jc w:val="center"/>
        <w:textAlignment w:val="baseline"/>
        <w:rPr>
          <w:b/>
          <w:bCs/>
          <w:color w:val="002060"/>
          <w:u w:val="single"/>
          <w:bdr w:val="none" w:sz="0" w:space="0" w:color="auto" w:frame="1"/>
        </w:rPr>
      </w:pPr>
      <w:r w:rsidRPr="00C85DAD">
        <w:rPr>
          <w:b/>
          <w:bCs/>
          <w:color w:val="002060"/>
          <w:u w:val="single"/>
          <w:bdr w:val="none" w:sz="0" w:space="0" w:color="auto" w:frame="1"/>
        </w:rPr>
        <w:t>ADDITIONAL INFORMATION</w:t>
      </w:r>
    </w:p>
    <w:p w14:paraId="2B12C011" w14:textId="77777777" w:rsidR="00616174" w:rsidRPr="00485EA4" w:rsidRDefault="00616174" w:rsidP="00616174">
      <w:pPr>
        <w:pStyle w:val="font8"/>
        <w:spacing w:before="0" w:beforeAutospacing="0" w:after="0" w:afterAutospacing="0"/>
        <w:jc w:val="center"/>
        <w:textAlignment w:val="baseline"/>
        <w:rPr>
          <w:color w:val="002060"/>
        </w:rPr>
      </w:pPr>
      <w:r w:rsidRPr="00485EA4">
        <w:rPr>
          <w:rStyle w:val="wixguard"/>
          <w:color w:val="002060"/>
          <w:bdr w:val="none" w:sz="0" w:space="0" w:color="auto" w:frame="1"/>
        </w:rPr>
        <w:t>​</w:t>
      </w:r>
    </w:p>
    <w:p w14:paraId="1693DBC1" w14:textId="57CB64C7" w:rsidR="001F67B4" w:rsidRPr="00641EA7" w:rsidRDefault="001F67B4" w:rsidP="001F67B4">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u w:val="single"/>
          <w:bdr w:val="none" w:sz="0" w:space="0" w:color="auto" w:frame="1"/>
        </w:rPr>
        <w:t>Disability Access</w:t>
      </w:r>
      <w:r w:rsidRPr="00641EA7">
        <w:rPr>
          <w:rFonts w:ascii="Times New Roman" w:hAnsi="Times New Roman" w:cs="Times New Roman"/>
          <w:b w:val="0"/>
          <w:caps w:val="0"/>
          <w:color w:val="002060"/>
          <w:kern w:val="0"/>
          <w:sz w:val="20"/>
          <w:shd w:val="clear" w:color="auto" w:fill="FFFFFF"/>
        </w:rPr>
        <w:t xml:space="preserve"> - If you require ADA accommodations please contact our office 30 days or more before the</w:t>
      </w:r>
    </w:p>
    <w:p w14:paraId="2081CD4D" w14:textId="373E36FD" w:rsidR="00616174" w:rsidRPr="001F67B4" w:rsidRDefault="001F67B4" w:rsidP="001F67B4">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event. We cannot ensure accommodations without adequate prior notification</w:t>
      </w:r>
      <w:r>
        <w:rPr>
          <w:rFonts w:ascii="Times New Roman" w:hAnsi="Times New Roman" w:cs="Times New Roman"/>
          <w:b w:val="0"/>
          <w:caps w:val="0"/>
          <w:color w:val="002060"/>
          <w:kern w:val="0"/>
          <w:sz w:val="20"/>
          <w:shd w:val="clear" w:color="auto" w:fill="FFFFFF"/>
        </w:rPr>
        <w:t>.</w:t>
      </w:r>
      <w:r w:rsidR="00616174" w:rsidRPr="00C85DAD">
        <w:rPr>
          <w:color w:val="002060"/>
          <w:sz w:val="20"/>
        </w:rPr>
        <w:t> </w:t>
      </w:r>
    </w:p>
    <w:p w14:paraId="2EADD313" w14:textId="77777777" w:rsidR="00616174" w:rsidRPr="00C85DAD" w:rsidRDefault="00616174" w:rsidP="00616174">
      <w:pPr>
        <w:spacing w:after="0" w:line="240" w:lineRule="auto"/>
        <w:ind w:left="-270" w:right="-396"/>
        <w:rPr>
          <w:rFonts w:ascii="Times New Roman" w:hAnsi="Times New Roman" w:cs="Times New Roman"/>
          <w:color w:val="002060"/>
        </w:rPr>
      </w:pPr>
      <w:r w:rsidRPr="00C85DAD">
        <w:rPr>
          <w:rFonts w:ascii="Times New Roman" w:hAnsi="Times New Roman" w:cs="Times New Roman"/>
          <w:b/>
          <w:bCs/>
          <w:color w:val="002060"/>
          <w:u w:val="single"/>
          <w:bdr w:val="none" w:sz="0" w:space="0" w:color="auto" w:frame="1"/>
        </w:rPr>
        <w:t>Refunds</w:t>
      </w:r>
      <w:r>
        <w:rPr>
          <w:rFonts w:ascii="Times New Roman" w:hAnsi="Times New Roman" w:cs="Times New Roman"/>
          <w:b/>
          <w:bCs/>
          <w:color w:val="002060"/>
          <w:u w:val="single"/>
          <w:bdr w:val="none" w:sz="0" w:space="0" w:color="auto" w:frame="1"/>
        </w:rPr>
        <w:t>/Cancellation Policy</w:t>
      </w:r>
      <w:r w:rsidRPr="00C85DAD">
        <w:rPr>
          <w:rFonts w:ascii="Times New Roman" w:hAnsi="Times New Roman" w:cs="Times New Roman"/>
          <w:color w:val="002060"/>
          <w:bdr w:val="none" w:sz="0" w:space="0" w:color="auto" w:frame="1"/>
        </w:rPr>
        <w:t xml:space="preserve">: </w:t>
      </w:r>
      <w:r w:rsidRPr="00C85DAD">
        <w:rPr>
          <w:rFonts w:ascii="Times New Roman" w:hAnsi="Times New Roman" w:cs="Times New Roman"/>
          <w:color w:val="002060"/>
        </w:rPr>
        <w:t xml:space="preserve">Requests for refunds must be made in writing and received no later than 5 business days prior to the event.  Refunds will be processed within 3-5 days upon receipt of written request.  A $25 administrative fee will be deducted for cancellation of a paid event throughout the cancellation deadline.  Requests for refunds received after the cancellation deadline will be denied.  </w:t>
      </w:r>
      <w:r>
        <w:rPr>
          <w:rFonts w:ascii="Times New Roman" w:hAnsi="Times New Roman" w:cs="Times New Roman"/>
          <w:color w:val="002060"/>
        </w:rPr>
        <w:t>Anchor Psychotherapy, Inc.</w:t>
      </w:r>
      <w:r w:rsidRPr="00C85DAD">
        <w:rPr>
          <w:rFonts w:ascii="Times New Roman" w:hAnsi="Times New Roman" w:cs="Times New Roman"/>
          <w:color w:val="002060"/>
        </w:rPr>
        <w:t xml:space="preserve"> has the discretion to issue a refund that does not comply with the policy.  Should </w:t>
      </w:r>
      <w:r>
        <w:rPr>
          <w:rFonts w:ascii="Times New Roman" w:hAnsi="Times New Roman" w:cs="Times New Roman"/>
          <w:color w:val="002060"/>
        </w:rPr>
        <w:t>the</w:t>
      </w:r>
      <w:r w:rsidRPr="00C85DAD">
        <w:rPr>
          <w:rFonts w:ascii="Times New Roman" w:hAnsi="Times New Roman" w:cs="Times New Roman"/>
          <w:color w:val="002060"/>
        </w:rPr>
        <w:t xml:space="preserve"> </w:t>
      </w:r>
      <w:r>
        <w:rPr>
          <w:rFonts w:ascii="Times New Roman" w:hAnsi="Times New Roman" w:cs="Times New Roman"/>
          <w:color w:val="002060"/>
        </w:rPr>
        <w:t>speaker</w:t>
      </w:r>
      <w:r w:rsidRPr="00C85DAD">
        <w:rPr>
          <w:rFonts w:ascii="Times New Roman" w:hAnsi="Times New Roman" w:cs="Times New Roman"/>
          <w:color w:val="002060"/>
        </w:rPr>
        <w:t xml:space="preserve"> be unable to present in the case of an emergency, </w:t>
      </w:r>
      <w:r>
        <w:rPr>
          <w:rFonts w:ascii="Times New Roman" w:hAnsi="Times New Roman" w:cs="Times New Roman"/>
          <w:color w:val="002060"/>
        </w:rPr>
        <w:t>Anchor Psychotherapy, Inc.</w:t>
      </w:r>
      <w:r w:rsidRPr="00C85DAD">
        <w:rPr>
          <w:rFonts w:ascii="Times New Roman" w:hAnsi="Times New Roman" w:cs="Times New Roman"/>
          <w:color w:val="002060"/>
        </w:rPr>
        <w:t xml:space="preserve"> will issue a full refund to all participants and inform them of the cancellation through email and phone (if necessary).</w:t>
      </w:r>
    </w:p>
    <w:p w14:paraId="5D873A0C" w14:textId="77777777" w:rsidR="00616174" w:rsidRPr="00C85DAD" w:rsidRDefault="00616174" w:rsidP="00616174">
      <w:pPr>
        <w:pStyle w:val="font8"/>
        <w:spacing w:before="0" w:beforeAutospacing="0" w:after="0" w:afterAutospacing="0"/>
        <w:ind w:left="-270" w:right="-396"/>
        <w:textAlignment w:val="baseline"/>
        <w:rPr>
          <w:color w:val="002060"/>
          <w:sz w:val="20"/>
          <w:szCs w:val="20"/>
        </w:rPr>
      </w:pPr>
      <w:r w:rsidRPr="00C85DAD">
        <w:rPr>
          <w:color w:val="002060"/>
          <w:sz w:val="20"/>
          <w:szCs w:val="20"/>
        </w:rPr>
        <w:t> </w:t>
      </w:r>
    </w:p>
    <w:p w14:paraId="6F61AA76" w14:textId="076FEBB7" w:rsidR="00616174" w:rsidRDefault="00616174" w:rsidP="001528D9">
      <w:pPr>
        <w:pStyle w:val="font8"/>
        <w:spacing w:before="0" w:beforeAutospacing="0" w:after="0" w:afterAutospacing="0"/>
        <w:ind w:left="-270" w:right="-396"/>
        <w:textAlignment w:val="baseline"/>
        <w:rPr>
          <w:color w:val="002060"/>
          <w:sz w:val="20"/>
          <w:szCs w:val="20"/>
          <w:bdr w:val="none" w:sz="0" w:space="0" w:color="auto" w:frame="1"/>
        </w:rPr>
      </w:pPr>
      <w:r w:rsidRPr="00C85DAD">
        <w:rPr>
          <w:b/>
          <w:bCs/>
          <w:color w:val="002060"/>
          <w:sz w:val="20"/>
          <w:szCs w:val="20"/>
          <w:u w:val="single"/>
          <w:bdr w:val="none" w:sz="0" w:space="0" w:color="auto" w:frame="1"/>
        </w:rPr>
        <w:t>Commitment to Diversity</w:t>
      </w:r>
      <w:r w:rsidRPr="00C85DAD">
        <w:rPr>
          <w:color w:val="002060"/>
          <w:sz w:val="20"/>
          <w:szCs w:val="20"/>
          <w:bdr w:val="none" w:sz="0" w:space="0" w:color="auto" w:frame="1"/>
        </w:rPr>
        <w:t xml:space="preserve">: </w:t>
      </w:r>
      <w:r>
        <w:rPr>
          <w:color w:val="002060"/>
          <w:sz w:val="20"/>
          <w:szCs w:val="20"/>
          <w:bdr w:val="none" w:sz="0" w:space="0" w:color="auto" w:frame="1"/>
        </w:rPr>
        <w:t>At its core, respect for diversity centers around acceptance, respect, and the understanding that each person is a unique individual.  Individual differences can include, but are not limited to, dimensions of race, ethnicity, gender, sexual orientation, socioeconomic status, age, ability/disability status, religious and spiritual beliefs, and political ideology.  Anchor Psychotherapy, Inc.</w:t>
      </w:r>
      <w:r w:rsidRPr="00C85DAD">
        <w:rPr>
          <w:color w:val="002060"/>
          <w:sz w:val="20"/>
          <w:szCs w:val="20"/>
          <w:bdr w:val="none" w:sz="0" w:space="0" w:color="auto" w:frame="1"/>
        </w:rPr>
        <w:t xml:space="preserve"> is committed to creating </w:t>
      </w:r>
      <w:r>
        <w:rPr>
          <w:color w:val="002060"/>
          <w:sz w:val="20"/>
          <w:szCs w:val="20"/>
          <w:bdr w:val="none" w:sz="0" w:space="0" w:color="auto" w:frame="1"/>
        </w:rPr>
        <w:t xml:space="preserve">a safe learning environment, including </w:t>
      </w:r>
      <w:r w:rsidRPr="00C85DAD">
        <w:rPr>
          <w:color w:val="002060"/>
          <w:sz w:val="20"/>
          <w:szCs w:val="20"/>
          <w:bdr w:val="none" w:sz="0" w:space="0" w:color="auto" w:frame="1"/>
        </w:rPr>
        <w:t xml:space="preserve">an atmosphere of inclusion and respect, and is committed to establishing an environment that encourages and respects diverse and divergent viewpoints.  I encourage all participants to share their experiences, even if not fully consistent with those presented, at any time.  All workshops are intended to be interactive and provide an experiential learning experience.  Any questions or concerns regarding diversity issues may be directed to Bren M. Chasse, LMFT at (626) 765-9944 or by e-mail at </w:t>
      </w:r>
      <w:hyperlink r:id="rId8" w:history="1">
        <w:r w:rsidR="001528D9" w:rsidRPr="00E319DC">
          <w:rPr>
            <w:rStyle w:val="Hyperlink"/>
            <w:sz w:val="20"/>
            <w:szCs w:val="20"/>
            <w:bdr w:val="none" w:sz="0" w:space="0" w:color="auto" w:frame="1"/>
          </w:rPr>
          <w:t>bchasse@anchorpsychotherapy.com</w:t>
        </w:r>
      </w:hyperlink>
      <w:r>
        <w:rPr>
          <w:color w:val="002060"/>
          <w:sz w:val="20"/>
          <w:szCs w:val="20"/>
          <w:bdr w:val="none" w:sz="0" w:space="0" w:color="auto" w:frame="1"/>
        </w:rPr>
        <w:t>.</w:t>
      </w:r>
    </w:p>
    <w:p w14:paraId="74CE5369" w14:textId="77777777" w:rsidR="001528D9" w:rsidRPr="001528D9" w:rsidRDefault="001528D9" w:rsidP="001528D9">
      <w:pPr>
        <w:pStyle w:val="font8"/>
        <w:spacing w:before="0" w:beforeAutospacing="0" w:after="0" w:afterAutospacing="0"/>
        <w:ind w:left="-270" w:right="-396"/>
        <w:textAlignment w:val="baseline"/>
        <w:rPr>
          <w:color w:val="002060"/>
          <w:sz w:val="20"/>
          <w:szCs w:val="20"/>
          <w:bdr w:val="none" w:sz="0" w:space="0" w:color="auto" w:frame="1"/>
        </w:rPr>
      </w:pPr>
    </w:p>
    <w:p w14:paraId="10D571AC" w14:textId="77777777" w:rsidR="00616174" w:rsidRDefault="00616174" w:rsidP="00616174">
      <w:pPr>
        <w:pStyle w:val="font8"/>
        <w:spacing w:before="0" w:beforeAutospacing="0" w:after="0" w:afterAutospacing="0"/>
        <w:ind w:left="-270" w:right="-396"/>
        <w:textAlignment w:val="baseline"/>
        <w:rPr>
          <w:b/>
          <w:bCs/>
          <w:color w:val="002060"/>
          <w:sz w:val="20"/>
          <w:szCs w:val="20"/>
          <w:u w:val="single"/>
          <w:bdr w:val="none" w:sz="0" w:space="0" w:color="auto" w:frame="1"/>
        </w:rPr>
      </w:pPr>
      <w:r w:rsidRPr="00765D9F">
        <w:rPr>
          <w:b/>
          <w:bCs/>
          <w:color w:val="002060"/>
          <w:sz w:val="20"/>
          <w:szCs w:val="20"/>
          <w:u w:val="single"/>
          <w:bdr w:val="none" w:sz="0" w:space="0" w:color="auto" w:frame="1"/>
        </w:rPr>
        <w:t>Instructional level:</w:t>
      </w:r>
    </w:p>
    <w:p w14:paraId="67769040" w14:textId="77777777" w:rsidR="00616174" w:rsidRPr="00765D9F" w:rsidRDefault="00616174" w:rsidP="00616174">
      <w:pPr>
        <w:pStyle w:val="font8"/>
        <w:spacing w:before="0" w:beforeAutospacing="0" w:after="0" w:afterAutospacing="0"/>
        <w:ind w:left="-270" w:right="-396"/>
        <w:textAlignment w:val="baseline"/>
        <w:rPr>
          <w:rStyle w:val="wixguard"/>
          <w:b/>
          <w:bCs/>
          <w:color w:val="002060"/>
          <w:sz w:val="20"/>
          <w:szCs w:val="20"/>
          <w:u w:val="single"/>
          <w:bdr w:val="none" w:sz="0" w:space="0" w:color="auto" w:frame="1"/>
        </w:rPr>
      </w:pPr>
      <w:r w:rsidRPr="00765D9F">
        <w:rPr>
          <w:rStyle w:val="wixguard"/>
          <w:i/>
          <w:iCs/>
          <w:color w:val="002060"/>
          <w:sz w:val="20"/>
          <w:szCs w:val="20"/>
          <w:bdr w:val="none" w:sz="0" w:space="0" w:color="auto" w:frame="1"/>
        </w:rPr>
        <w:t xml:space="preserve">Introductory </w:t>
      </w:r>
      <w:r w:rsidRPr="00765D9F">
        <w:rPr>
          <w:rStyle w:val="wixguard"/>
          <w:color w:val="002060"/>
          <w:sz w:val="20"/>
          <w:szCs w:val="20"/>
          <w:bdr w:val="none" w:sz="0" w:space="0" w:color="auto" w:frame="1"/>
        </w:rPr>
        <w:t xml:space="preserve">– </w:t>
      </w:r>
      <w:r>
        <w:rPr>
          <w:rStyle w:val="wixguard"/>
          <w:color w:val="002060"/>
          <w:sz w:val="20"/>
          <w:szCs w:val="20"/>
          <w:bdr w:val="none" w:sz="0" w:space="0" w:color="auto" w:frame="1"/>
        </w:rPr>
        <w:t>Content is designed for participants</w:t>
      </w:r>
      <w:r w:rsidRPr="00765D9F">
        <w:rPr>
          <w:rStyle w:val="wixguard"/>
          <w:color w:val="002060"/>
          <w:sz w:val="20"/>
          <w:szCs w:val="20"/>
          <w:bdr w:val="none" w:sz="0" w:space="0" w:color="auto" w:frame="1"/>
        </w:rPr>
        <w:t xml:space="preserve"> who may have little to no background in a specialized skill or content area.  An introductory level program also may serve as the foundation for subsequent intermediate and advanced learning. Introductory level programing may also be related to an emerging area of knowledge or practice. </w:t>
      </w:r>
    </w:p>
    <w:p w14:paraId="4A88CD01" w14:textId="77777777" w:rsidR="00616174" w:rsidRDefault="00616174" w:rsidP="00A9702F">
      <w:pPr>
        <w:pStyle w:val="font8"/>
        <w:ind w:left="-274" w:right="-403"/>
        <w:textAlignment w:val="baseline"/>
        <w:rPr>
          <w:rStyle w:val="wixguard"/>
          <w:color w:val="002060"/>
          <w:sz w:val="20"/>
          <w:szCs w:val="20"/>
          <w:bdr w:val="none" w:sz="0" w:space="0" w:color="auto" w:frame="1"/>
        </w:rPr>
      </w:pPr>
      <w:r w:rsidRPr="00765D9F">
        <w:rPr>
          <w:rStyle w:val="wixguard"/>
          <w:i/>
          <w:iCs/>
          <w:color w:val="002060"/>
          <w:sz w:val="20"/>
          <w:szCs w:val="20"/>
          <w:bdr w:val="none" w:sz="0" w:space="0" w:color="auto" w:frame="1"/>
        </w:rPr>
        <w:t>Intermediate</w:t>
      </w:r>
      <w:r w:rsidRPr="00765D9F">
        <w:rPr>
          <w:rStyle w:val="wixguard"/>
          <w:color w:val="002060"/>
          <w:sz w:val="20"/>
          <w:szCs w:val="20"/>
          <w:bdr w:val="none" w:sz="0" w:space="0" w:color="auto" w:frame="1"/>
        </w:rPr>
        <w:t xml:space="preserve"> – Intermediate level programming builds upon foundational knowledge in a content area.  Programming can help the </w:t>
      </w:r>
      <w:r>
        <w:rPr>
          <w:rStyle w:val="wixguard"/>
          <w:color w:val="002060"/>
          <w:sz w:val="20"/>
          <w:szCs w:val="20"/>
          <w:bdr w:val="none" w:sz="0" w:space="0" w:color="auto" w:frame="1"/>
        </w:rPr>
        <w:t>participant</w:t>
      </w:r>
      <w:r w:rsidRPr="00765D9F">
        <w:rPr>
          <w:rStyle w:val="wixguard"/>
          <w:color w:val="002060"/>
          <w:sz w:val="20"/>
          <w:szCs w:val="20"/>
          <w:bdr w:val="none" w:sz="0" w:space="0" w:color="auto" w:frame="1"/>
        </w:rPr>
        <w:t xml:space="preserve"> understand applications and limitations of theories and applied skill sets.  Intermediate level programming may also focus on an integration of skills. This programming could also serve as a refresher course for individuals who have background in a content area and are interested in learning more contemporary applications</w:t>
      </w:r>
      <w:r>
        <w:rPr>
          <w:rStyle w:val="wixguard"/>
          <w:color w:val="002060"/>
          <w:sz w:val="20"/>
          <w:szCs w:val="20"/>
          <w:bdr w:val="none" w:sz="0" w:space="0" w:color="auto" w:frame="1"/>
        </w:rPr>
        <w:t>.</w:t>
      </w:r>
    </w:p>
    <w:p w14:paraId="7D2D6C76" w14:textId="6AB3168E" w:rsidR="00616174" w:rsidRDefault="00616174" w:rsidP="00616174">
      <w:pPr>
        <w:pStyle w:val="font8"/>
        <w:spacing w:after="0"/>
        <w:ind w:left="-270" w:right="-396"/>
        <w:textAlignment w:val="baseline"/>
        <w:rPr>
          <w:rStyle w:val="wixguard"/>
          <w:color w:val="002060"/>
          <w:sz w:val="20"/>
          <w:szCs w:val="20"/>
          <w:bdr w:val="none" w:sz="0" w:space="0" w:color="auto" w:frame="1"/>
        </w:rPr>
      </w:pPr>
      <w:r w:rsidRPr="00765D9F">
        <w:rPr>
          <w:rStyle w:val="wixguard"/>
          <w:i/>
          <w:iCs/>
          <w:color w:val="002060"/>
          <w:sz w:val="20"/>
          <w:szCs w:val="20"/>
          <w:bdr w:val="none" w:sz="0" w:space="0" w:color="auto" w:frame="1"/>
        </w:rPr>
        <w:t>Advanced</w:t>
      </w:r>
      <w:r w:rsidRPr="00765D9F">
        <w:rPr>
          <w:rStyle w:val="wixguard"/>
          <w:color w:val="002060"/>
          <w:sz w:val="20"/>
          <w:szCs w:val="20"/>
          <w:bdr w:val="none" w:sz="0" w:space="0" w:color="auto" w:frame="1"/>
        </w:rPr>
        <w:t xml:space="preserve"> – CE program content at an advanced level builds upon established experience, knowledge and skills in the content area. Advanced level programming tends to be more specialized in nature and allows the </w:t>
      </w:r>
      <w:r>
        <w:rPr>
          <w:rStyle w:val="wixguard"/>
          <w:color w:val="002060"/>
          <w:sz w:val="20"/>
          <w:szCs w:val="20"/>
          <w:bdr w:val="none" w:sz="0" w:space="0" w:color="auto" w:frame="1"/>
        </w:rPr>
        <w:t>participant</w:t>
      </w:r>
      <w:r w:rsidRPr="00765D9F">
        <w:rPr>
          <w:rStyle w:val="wixguard"/>
          <w:color w:val="002060"/>
          <w:sz w:val="20"/>
          <w:szCs w:val="20"/>
          <w:bdr w:val="none" w:sz="0" w:space="0" w:color="auto" w:frame="1"/>
        </w:rPr>
        <w:t xml:space="preserve"> to integrate and enhance </w:t>
      </w:r>
      <w:r w:rsidRPr="009C7237">
        <w:rPr>
          <w:rStyle w:val="wixguard"/>
          <w:color w:val="002060"/>
          <w:sz w:val="20"/>
          <w:szCs w:val="20"/>
          <w:bdr w:val="none" w:sz="0" w:space="0" w:color="auto" w:frame="1"/>
        </w:rPr>
        <w:t>knowledge and skills into their practice or other professional domains.</w:t>
      </w:r>
    </w:p>
    <w:p w14:paraId="186CC974" w14:textId="439147CC" w:rsidR="009C7237" w:rsidRDefault="00641EA7" w:rsidP="009C7237">
      <w:pPr>
        <w:pStyle w:val="Name"/>
        <w:ind w:left="-270"/>
        <w:contextualSpacing w:val="0"/>
        <w:rPr>
          <w:rFonts w:ascii="Times New Roman" w:hAnsi="Times New Roman" w:cs="Times New Roman"/>
          <w:b w:val="0"/>
          <w:caps w:val="0"/>
          <w:color w:val="002060"/>
          <w:kern w:val="0"/>
          <w:sz w:val="20"/>
          <w:shd w:val="clear" w:color="auto" w:fill="FFFFFF"/>
        </w:rPr>
      </w:pPr>
      <w:r>
        <w:rPr>
          <w:rFonts w:ascii="Times New Roman" w:eastAsia="Times New Roman" w:hAnsi="Times New Roman" w:cs="Times New Roman"/>
          <w:bCs/>
          <w:caps w:val="0"/>
          <w:color w:val="002060"/>
          <w:kern w:val="0"/>
          <w:sz w:val="20"/>
          <w:u w:val="single"/>
          <w:bdr w:val="none" w:sz="0" w:space="0" w:color="auto" w:frame="1"/>
          <w:lang w:eastAsia="en-US"/>
        </w:rPr>
        <w:t>Commercial Support</w:t>
      </w:r>
      <w:r w:rsidR="009C7237" w:rsidRPr="009C7237">
        <w:rPr>
          <w:rFonts w:ascii="Times New Roman" w:hAnsi="Times New Roman" w:cs="Times New Roman"/>
          <w:b w:val="0"/>
          <w:caps w:val="0"/>
          <w:color w:val="002060"/>
          <w:kern w:val="0"/>
          <w:sz w:val="20"/>
          <w:shd w:val="clear" w:color="auto" w:fill="FFFFFF"/>
        </w:rPr>
        <w:t>: There is no known commercial support or conflict of interest for this CE program, presenter, sponsor, instructor, or content</w:t>
      </w:r>
      <w:r w:rsidR="00B55D6E">
        <w:rPr>
          <w:rFonts w:ascii="Times New Roman" w:hAnsi="Times New Roman" w:cs="Times New Roman"/>
          <w:b w:val="0"/>
          <w:caps w:val="0"/>
          <w:color w:val="002060"/>
          <w:kern w:val="0"/>
          <w:sz w:val="20"/>
          <w:shd w:val="clear" w:color="auto" w:fill="FFFFFF"/>
        </w:rPr>
        <w:t>.</w:t>
      </w:r>
    </w:p>
    <w:p w14:paraId="29CE441F" w14:textId="77777777" w:rsidR="00641EA7" w:rsidRPr="00641EA7" w:rsidRDefault="00641EA7" w:rsidP="00641EA7">
      <w:pPr>
        <w:pStyle w:val="Name"/>
        <w:spacing w:after="0"/>
        <w:ind w:left="-270"/>
        <w:rPr>
          <w:rFonts w:ascii="Times New Roman" w:eastAsia="Times New Roman" w:hAnsi="Times New Roman" w:cs="Times New Roman"/>
          <w:bCs/>
          <w:caps w:val="0"/>
          <w:color w:val="002060"/>
          <w:kern w:val="0"/>
          <w:sz w:val="20"/>
          <w:u w:val="single"/>
          <w:bdr w:val="none" w:sz="0" w:space="0" w:color="auto" w:frame="1"/>
          <w:lang w:eastAsia="en-US"/>
        </w:rPr>
      </w:pPr>
      <w:r w:rsidRPr="00641EA7">
        <w:rPr>
          <w:rFonts w:ascii="Times New Roman" w:eastAsia="Times New Roman" w:hAnsi="Times New Roman" w:cs="Times New Roman"/>
          <w:bCs/>
          <w:caps w:val="0"/>
          <w:color w:val="002060"/>
          <w:kern w:val="0"/>
          <w:sz w:val="20"/>
          <w:u w:val="single"/>
          <w:bdr w:val="none" w:sz="0" w:space="0" w:color="auto" w:frame="1"/>
          <w:lang w:eastAsia="en-US"/>
        </w:rPr>
        <w:t>Satisfactory Completion</w:t>
      </w:r>
    </w:p>
    <w:p w14:paraId="6918131B" w14:textId="77777777" w:rsidR="00641EA7" w:rsidRPr="00641EA7" w:rsidRDefault="00641EA7" w:rsidP="00641EA7">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641EA7">
        <w:rPr>
          <w:rStyle w:val="wixguard"/>
          <w:rFonts w:ascii="Times New Roman" w:eastAsia="Times New Roman" w:hAnsi="Times New Roman" w:cs="Times New Roman"/>
          <w:color w:val="002060"/>
          <w:bdr w:val="none" w:sz="0" w:space="0" w:color="auto" w:frame="1"/>
          <w:lang w:eastAsia="en-US"/>
        </w:rPr>
        <w:t>Participants must have paid tuition fee, logged in and out each day, attended the entire webinar, and completed</w:t>
      </w:r>
    </w:p>
    <w:p w14:paraId="5BA1D557" w14:textId="77777777" w:rsidR="00641EA7" w:rsidRPr="00641EA7" w:rsidRDefault="00641EA7" w:rsidP="00641EA7">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641EA7">
        <w:rPr>
          <w:rStyle w:val="wixguard"/>
          <w:rFonts w:ascii="Times New Roman" w:eastAsia="Times New Roman" w:hAnsi="Times New Roman" w:cs="Times New Roman"/>
          <w:color w:val="002060"/>
          <w:bdr w:val="none" w:sz="0" w:space="0" w:color="auto" w:frame="1"/>
          <w:lang w:eastAsia="en-US"/>
        </w:rPr>
        <w:t>an evaluation to receive a certificate. Failure to log in or out will result in forfeiture of credit for the entire</w:t>
      </w:r>
    </w:p>
    <w:p w14:paraId="6A823EF9" w14:textId="3FC40840" w:rsidR="00641EA7" w:rsidRPr="00641EA7" w:rsidRDefault="00641EA7" w:rsidP="00641EA7">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641EA7">
        <w:rPr>
          <w:rStyle w:val="wixguard"/>
          <w:rFonts w:ascii="Times New Roman" w:eastAsia="Times New Roman" w:hAnsi="Times New Roman" w:cs="Times New Roman"/>
          <w:color w:val="002060"/>
          <w:bdr w:val="none" w:sz="0" w:space="0" w:color="auto" w:frame="1"/>
          <w:lang w:eastAsia="en-US"/>
        </w:rPr>
        <w:t xml:space="preserve">course. No exceptions will be made. Partial credit is not available. Certificates will be </w:t>
      </w:r>
      <w:r w:rsidR="00B55D6E">
        <w:rPr>
          <w:rStyle w:val="wixguard"/>
          <w:rFonts w:ascii="Times New Roman" w:eastAsia="Times New Roman" w:hAnsi="Times New Roman" w:cs="Times New Roman"/>
          <w:color w:val="002060"/>
          <w:bdr w:val="none" w:sz="0" w:space="0" w:color="auto" w:frame="1"/>
          <w:lang w:eastAsia="en-US"/>
        </w:rPr>
        <w:t xml:space="preserve">made </w:t>
      </w:r>
      <w:r w:rsidRPr="00641EA7">
        <w:rPr>
          <w:rStyle w:val="wixguard"/>
          <w:rFonts w:ascii="Times New Roman" w:eastAsia="Times New Roman" w:hAnsi="Times New Roman" w:cs="Times New Roman"/>
          <w:color w:val="002060"/>
          <w:bdr w:val="none" w:sz="0" w:space="0" w:color="auto" w:frame="1"/>
          <w:lang w:eastAsia="en-US"/>
        </w:rPr>
        <w:t>available following</w:t>
      </w:r>
    </w:p>
    <w:p w14:paraId="174F20FA" w14:textId="5E7D454E" w:rsidR="00641EA7" w:rsidRDefault="00641EA7" w:rsidP="00B55D6E">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641EA7">
        <w:rPr>
          <w:rStyle w:val="wixguard"/>
          <w:rFonts w:ascii="Times New Roman" w:eastAsia="Times New Roman" w:hAnsi="Times New Roman" w:cs="Times New Roman"/>
          <w:color w:val="002060"/>
          <w:bdr w:val="none" w:sz="0" w:space="0" w:color="auto" w:frame="1"/>
          <w:lang w:eastAsia="en-US"/>
        </w:rPr>
        <w:t>course completion</w:t>
      </w:r>
      <w:r w:rsidR="00B55D6E">
        <w:rPr>
          <w:rStyle w:val="wixguard"/>
          <w:rFonts w:ascii="Times New Roman" w:eastAsia="Times New Roman" w:hAnsi="Times New Roman" w:cs="Times New Roman"/>
          <w:color w:val="002060"/>
          <w:bdr w:val="none" w:sz="0" w:space="0" w:color="auto" w:frame="1"/>
          <w:lang w:eastAsia="en-US"/>
        </w:rPr>
        <w:t xml:space="preserve">. </w:t>
      </w:r>
      <w:r w:rsidRPr="00641EA7">
        <w:rPr>
          <w:rStyle w:val="wixguard"/>
          <w:rFonts w:ascii="Times New Roman" w:eastAsia="Times New Roman" w:hAnsi="Times New Roman" w:cs="Times New Roman"/>
          <w:color w:val="002060"/>
          <w:bdr w:val="none" w:sz="0" w:space="0" w:color="auto" w:frame="1"/>
          <w:lang w:eastAsia="en-US"/>
        </w:rPr>
        <w:t>Cosponsored by R. Cassidy Seminars, P.O. Box 14473, Santa Rosa, CA 95405</w:t>
      </w:r>
      <w:r w:rsidR="00B55D6E">
        <w:rPr>
          <w:rStyle w:val="wixguard"/>
          <w:rFonts w:ascii="Times New Roman" w:eastAsia="Times New Roman" w:hAnsi="Times New Roman" w:cs="Times New Roman"/>
          <w:color w:val="002060"/>
          <w:bdr w:val="none" w:sz="0" w:space="0" w:color="auto" w:frame="1"/>
          <w:lang w:eastAsia="en-US"/>
        </w:rPr>
        <w:t>.</w:t>
      </w:r>
    </w:p>
    <w:p w14:paraId="06D8BB2C" w14:textId="77777777" w:rsidR="00B55D6E" w:rsidRPr="00641EA7" w:rsidRDefault="00B55D6E" w:rsidP="00B55D6E">
      <w:pPr>
        <w:spacing w:after="0" w:line="240" w:lineRule="auto"/>
        <w:ind w:left="-270"/>
        <w:rPr>
          <w:rFonts w:ascii="Times New Roman" w:eastAsia="Times New Roman" w:hAnsi="Times New Roman" w:cs="Times New Roman"/>
          <w:color w:val="002060"/>
          <w:bdr w:val="none" w:sz="0" w:space="0" w:color="auto" w:frame="1"/>
          <w:lang w:eastAsia="en-US"/>
        </w:rPr>
      </w:pPr>
    </w:p>
    <w:p w14:paraId="0164C307" w14:textId="77777777" w:rsidR="00641EA7" w:rsidRPr="00641EA7" w:rsidRDefault="00641EA7" w:rsidP="00641EA7">
      <w:pPr>
        <w:pStyle w:val="Name"/>
        <w:spacing w:after="0"/>
        <w:ind w:left="-270"/>
        <w:rPr>
          <w:rFonts w:ascii="Times New Roman" w:eastAsia="Times New Roman" w:hAnsi="Times New Roman" w:cs="Times New Roman"/>
          <w:bCs/>
          <w:caps w:val="0"/>
          <w:color w:val="002060"/>
          <w:kern w:val="0"/>
          <w:sz w:val="20"/>
          <w:u w:val="single"/>
          <w:bdr w:val="none" w:sz="0" w:space="0" w:color="auto" w:frame="1"/>
          <w:lang w:eastAsia="en-US"/>
        </w:rPr>
      </w:pPr>
      <w:r w:rsidRPr="00641EA7">
        <w:rPr>
          <w:rFonts w:ascii="Times New Roman" w:eastAsia="Times New Roman" w:hAnsi="Times New Roman" w:cs="Times New Roman"/>
          <w:bCs/>
          <w:caps w:val="0"/>
          <w:color w:val="002060"/>
          <w:kern w:val="0"/>
          <w:sz w:val="20"/>
          <w:u w:val="single"/>
          <w:bdr w:val="none" w:sz="0" w:space="0" w:color="auto" w:frame="1"/>
          <w:lang w:eastAsia="en-US"/>
        </w:rPr>
        <w:t>Psychologists</w:t>
      </w:r>
    </w:p>
    <w:p w14:paraId="119AA3E9" w14:textId="77777777" w:rsidR="00641EA7" w:rsidRPr="00641EA7" w:rsidRDefault="00641EA7" w:rsidP="00641EA7">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641EA7">
        <w:rPr>
          <w:rStyle w:val="wixguard"/>
          <w:rFonts w:ascii="Times New Roman" w:eastAsia="Times New Roman" w:hAnsi="Times New Roman" w:cs="Times New Roman"/>
          <w:color w:val="002060"/>
          <w:bdr w:val="none" w:sz="0" w:space="0" w:color="auto" w:frame="1"/>
          <w:lang w:eastAsia="en-US"/>
        </w:rPr>
        <w:t>R. Cassidy Seminars is approved by the American Psychological Association to sponsor continuing education</w:t>
      </w:r>
    </w:p>
    <w:p w14:paraId="748ED63E" w14:textId="77777777" w:rsidR="00641EA7" w:rsidRPr="00641EA7" w:rsidRDefault="00641EA7" w:rsidP="00641EA7">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641EA7">
        <w:rPr>
          <w:rStyle w:val="wixguard"/>
          <w:rFonts w:ascii="Times New Roman" w:eastAsia="Times New Roman" w:hAnsi="Times New Roman" w:cs="Times New Roman"/>
          <w:color w:val="002060"/>
          <w:bdr w:val="none" w:sz="0" w:space="0" w:color="auto" w:frame="1"/>
          <w:lang w:eastAsia="en-US"/>
        </w:rPr>
        <w:t>for psychologists.  R. Cassidy Seminars maintains responsibility for this program and its content. 4.5 CE hours</w:t>
      </w:r>
    </w:p>
    <w:p w14:paraId="26BE017F" w14:textId="77777777" w:rsidR="00641EA7" w:rsidRPr="00641EA7" w:rsidRDefault="00641EA7" w:rsidP="00641EA7">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641EA7">
        <w:rPr>
          <w:rStyle w:val="wixguard"/>
          <w:rFonts w:ascii="Times New Roman" w:eastAsia="Times New Roman" w:hAnsi="Times New Roman" w:cs="Times New Roman"/>
          <w:color w:val="002060"/>
          <w:bdr w:val="none" w:sz="0" w:space="0" w:color="auto" w:frame="1"/>
          <w:lang w:eastAsia="en-US"/>
        </w:rPr>
        <w:t>NY: R. Cassidy Seminars is recognized by the New York State Education Department’s State Board for</w:t>
      </w:r>
    </w:p>
    <w:p w14:paraId="624C35D5" w14:textId="77777777" w:rsidR="00641EA7" w:rsidRPr="00641EA7" w:rsidRDefault="00641EA7" w:rsidP="00641EA7">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641EA7">
        <w:rPr>
          <w:rStyle w:val="wixguard"/>
          <w:rFonts w:ascii="Times New Roman" w:eastAsia="Times New Roman" w:hAnsi="Times New Roman" w:cs="Times New Roman"/>
          <w:color w:val="002060"/>
          <w:bdr w:val="none" w:sz="0" w:space="0" w:color="auto" w:frame="1"/>
          <w:lang w:eastAsia="en-US"/>
        </w:rPr>
        <w:t>Psychology as an approved provider of continuing education for licensed psychologists #PSY-0018. 4.5 clock</w:t>
      </w:r>
    </w:p>
    <w:p w14:paraId="20BA1E46" w14:textId="69E7635F" w:rsidR="00641EA7" w:rsidRDefault="00641EA7" w:rsidP="00641EA7">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641EA7">
        <w:rPr>
          <w:rStyle w:val="wixguard"/>
          <w:rFonts w:ascii="Times New Roman" w:eastAsia="Times New Roman" w:hAnsi="Times New Roman" w:cs="Times New Roman"/>
          <w:color w:val="002060"/>
          <w:bdr w:val="none" w:sz="0" w:space="0" w:color="auto" w:frame="1"/>
          <w:lang w:eastAsia="en-US"/>
        </w:rPr>
        <w:t>hours. Live online</w:t>
      </w:r>
      <w:r w:rsidR="00B55D6E">
        <w:rPr>
          <w:rStyle w:val="wixguard"/>
          <w:rFonts w:ascii="Times New Roman" w:eastAsia="Times New Roman" w:hAnsi="Times New Roman" w:cs="Times New Roman"/>
          <w:color w:val="002060"/>
          <w:bdr w:val="none" w:sz="0" w:space="0" w:color="auto" w:frame="1"/>
          <w:lang w:eastAsia="en-US"/>
        </w:rPr>
        <w:t>.</w:t>
      </w:r>
    </w:p>
    <w:p w14:paraId="706EADC8" w14:textId="77777777" w:rsidR="00641EA7" w:rsidRPr="00641EA7" w:rsidRDefault="00641EA7" w:rsidP="00641EA7">
      <w:pPr>
        <w:spacing w:after="0" w:line="240" w:lineRule="auto"/>
        <w:ind w:left="-270"/>
        <w:rPr>
          <w:rStyle w:val="wixguard"/>
          <w:rFonts w:ascii="Times New Roman" w:eastAsia="Times New Roman" w:hAnsi="Times New Roman" w:cs="Times New Roman"/>
          <w:color w:val="002060"/>
          <w:bdr w:val="none" w:sz="0" w:space="0" w:color="auto" w:frame="1"/>
          <w:lang w:eastAsia="en-US"/>
        </w:rPr>
      </w:pPr>
    </w:p>
    <w:p w14:paraId="1F281A81" w14:textId="77777777" w:rsidR="00641EA7" w:rsidRPr="00641EA7" w:rsidRDefault="00641EA7" w:rsidP="00641EA7">
      <w:pPr>
        <w:pStyle w:val="Name"/>
        <w:spacing w:after="0"/>
        <w:ind w:left="-270"/>
        <w:rPr>
          <w:rFonts w:ascii="Times New Roman" w:eastAsia="Times New Roman" w:hAnsi="Times New Roman" w:cs="Times New Roman"/>
          <w:bCs/>
          <w:caps w:val="0"/>
          <w:color w:val="002060"/>
          <w:kern w:val="0"/>
          <w:sz w:val="20"/>
          <w:u w:val="single"/>
          <w:bdr w:val="none" w:sz="0" w:space="0" w:color="auto" w:frame="1"/>
          <w:lang w:eastAsia="en-US"/>
        </w:rPr>
      </w:pPr>
      <w:r w:rsidRPr="00641EA7">
        <w:rPr>
          <w:rFonts w:ascii="Times New Roman" w:eastAsia="Times New Roman" w:hAnsi="Times New Roman" w:cs="Times New Roman"/>
          <w:bCs/>
          <w:caps w:val="0"/>
          <w:color w:val="002060"/>
          <w:kern w:val="0"/>
          <w:sz w:val="20"/>
          <w:u w:val="single"/>
          <w:bdr w:val="none" w:sz="0" w:space="0" w:color="auto" w:frame="1"/>
          <w:lang w:eastAsia="en-US"/>
        </w:rPr>
        <w:t>Psychoanalysts</w:t>
      </w:r>
    </w:p>
    <w:p w14:paraId="608D8DBE" w14:textId="77777777" w:rsidR="00641EA7" w:rsidRPr="001F67B4" w:rsidRDefault="00641EA7" w:rsidP="001F67B4">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1F67B4">
        <w:rPr>
          <w:rStyle w:val="wixguard"/>
          <w:rFonts w:ascii="Times New Roman" w:eastAsia="Times New Roman" w:hAnsi="Times New Roman" w:cs="Times New Roman"/>
          <w:color w:val="002060"/>
          <w:bdr w:val="none" w:sz="0" w:space="0" w:color="auto" w:frame="1"/>
          <w:lang w:eastAsia="en-US"/>
        </w:rPr>
        <w:t>NY: R. Cassidy Seminars is recognized by the New York State Education Department’s State Board for Mental</w:t>
      </w:r>
    </w:p>
    <w:p w14:paraId="3183ABC8" w14:textId="77777777" w:rsidR="00641EA7" w:rsidRPr="001F67B4" w:rsidRDefault="00641EA7" w:rsidP="001F67B4">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1F67B4">
        <w:rPr>
          <w:rStyle w:val="wixguard"/>
          <w:rFonts w:ascii="Times New Roman" w:eastAsia="Times New Roman" w:hAnsi="Times New Roman" w:cs="Times New Roman"/>
          <w:color w:val="002060"/>
          <w:bdr w:val="none" w:sz="0" w:space="0" w:color="auto" w:frame="1"/>
          <w:lang w:eastAsia="en-US"/>
        </w:rPr>
        <w:t>Health Practitioners as an approved provider of continuing education for licensed psychoanalysts. #P-0005.</w:t>
      </w:r>
    </w:p>
    <w:p w14:paraId="2361F7DE" w14:textId="592A4629" w:rsidR="00641EA7" w:rsidRPr="001F67B4" w:rsidRDefault="00641EA7" w:rsidP="001F67B4">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1F67B4">
        <w:rPr>
          <w:rStyle w:val="wixguard"/>
          <w:rFonts w:ascii="Times New Roman" w:eastAsia="Times New Roman" w:hAnsi="Times New Roman" w:cs="Times New Roman"/>
          <w:color w:val="002060"/>
          <w:bdr w:val="none" w:sz="0" w:space="0" w:color="auto" w:frame="1"/>
          <w:lang w:eastAsia="en-US"/>
        </w:rPr>
        <w:t>4.5 clock hours. Live online.</w:t>
      </w:r>
    </w:p>
    <w:p w14:paraId="45D26BC2" w14:textId="77777777" w:rsidR="00641EA7" w:rsidRPr="00641EA7" w:rsidRDefault="00641EA7" w:rsidP="00641EA7">
      <w:pPr>
        <w:pStyle w:val="Name"/>
        <w:ind w:left="-270"/>
        <w:rPr>
          <w:rFonts w:ascii="Times New Roman" w:hAnsi="Times New Roman" w:cs="Times New Roman"/>
          <w:b w:val="0"/>
          <w:caps w:val="0"/>
          <w:color w:val="002060"/>
          <w:kern w:val="0"/>
          <w:sz w:val="20"/>
          <w:shd w:val="clear" w:color="auto" w:fill="FFFFFF"/>
        </w:rPr>
      </w:pPr>
    </w:p>
    <w:p w14:paraId="006EBBD2" w14:textId="77777777" w:rsidR="00641EA7" w:rsidRPr="00641EA7" w:rsidRDefault="00641EA7" w:rsidP="00641EA7">
      <w:pPr>
        <w:pStyle w:val="Name"/>
        <w:spacing w:after="0"/>
        <w:ind w:left="-270"/>
        <w:rPr>
          <w:rFonts w:ascii="Times New Roman" w:eastAsia="Times New Roman" w:hAnsi="Times New Roman" w:cs="Times New Roman"/>
          <w:bCs/>
          <w:caps w:val="0"/>
          <w:color w:val="002060"/>
          <w:kern w:val="0"/>
          <w:sz w:val="20"/>
          <w:u w:val="single"/>
          <w:bdr w:val="none" w:sz="0" w:space="0" w:color="auto" w:frame="1"/>
          <w:lang w:eastAsia="en-US"/>
        </w:rPr>
      </w:pPr>
      <w:r w:rsidRPr="00641EA7">
        <w:rPr>
          <w:rFonts w:ascii="Times New Roman" w:eastAsia="Times New Roman" w:hAnsi="Times New Roman" w:cs="Times New Roman"/>
          <w:bCs/>
          <w:caps w:val="0"/>
          <w:color w:val="002060"/>
          <w:kern w:val="0"/>
          <w:sz w:val="20"/>
          <w:u w:val="single"/>
          <w:bdr w:val="none" w:sz="0" w:space="0" w:color="auto" w:frame="1"/>
          <w:lang w:eastAsia="en-US"/>
        </w:rPr>
        <w:t>Social Workers</w:t>
      </w:r>
    </w:p>
    <w:p w14:paraId="6B32ADF9" w14:textId="77777777" w:rsidR="001E3BE4" w:rsidRPr="001F67B4" w:rsidRDefault="001E3BE4" w:rsidP="001E3BE4">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22294F">
        <w:rPr>
          <w:rStyle w:val="wixguard"/>
          <w:rFonts w:ascii="Times New Roman" w:eastAsia="Times New Roman" w:hAnsi="Times New Roman" w:cs="Times New Roman"/>
          <w:b/>
          <w:bCs/>
          <w:color w:val="002060"/>
          <w:bdr w:val="none" w:sz="0" w:space="0" w:color="auto" w:frame="1"/>
          <w:lang w:eastAsia="en-US"/>
        </w:rPr>
        <w:t>CA and Other States</w:t>
      </w:r>
      <w:r w:rsidRPr="001F67B4">
        <w:rPr>
          <w:rStyle w:val="wixguard"/>
          <w:rFonts w:ascii="Times New Roman" w:eastAsia="Times New Roman" w:hAnsi="Times New Roman" w:cs="Times New Roman"/>
          <w:color w:val="002060"/>
          <w:bdr w:val="none" w:sz="0" w:space="0" w:color="auto" w:frame="1"/>
          <w:lang w:eastAsia="en-US"/>
        </w:rPr>
        <w:t>: Most states accept continuing education courses offered by either CE Sponsors for APA,</w:t>
      </w:r>
    </w:p>
    <w:p w14:paraId="12490BEA" w14:textId="77777777" w:rsidR="001E3BE4" w:rsidRPr="001F67B4" w:rsidRDefault="001E3BE4" w:rsidP="001E3BE4">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1F67B4">
        <w:rPr>
          <w:rStyle w:val="wixguard"/>
          <w:rFonts w:ascii="Times New Roman" w:eastAsia="Times New Roman" w:hAnsi="Times New Roman" w:cs="Times New Roman"/>
          <w:color w:val="002060"/>
          <w:bdr w:val="none" w:sz="0" w:space="0" w:color="auto" w:frame="1"/>
          <w:lang w:eastAsia="en-US"/>
        </w:rPr>
        <w:t>(which R. Cassidy Seminars is) or will accept the approval of other state licensing boards of the same license</w:t>
      </w:r>
    </w:p>
    <w:p w14:paraId="175ADD90" w14:textId="77777777" w:rsidR="001E3BE4" w:rsidRPr="001F67B4" w:rsidRDefault="001E3BE4" w:rsidP="001E3BE4">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1F67B4">
        <w:rPr>
          <w:rStyle w:val="wixguard"/>
          <w:rFonts w:ascii="Times New Roman" w:eastAsia="Times New Roman" w:hAnsi="Times New Roman" w:cs="Times New Roman"/>
          <w:color w:val="002060"/>
          <w:bdr w:val="none" w:sz="0" w:space="0" w:color="auto" w:frame="1"/>
          <w:lang w:eastAsia="en-US"/>
        </w:rPr>
        <w:lastRenderedPageBreak/>
        <w:t>type. Some states, either do not require pre-approval of courses, or will allow licensees to retroactively file for</w:t>
      </w:r>
    </w:p>
    <w:p w14:paraId="13F290B7" w14:textId="77777777" w:rsidR="001E3BE4" w:rsidRPr="0022294F" w:rsidRDefault="001E3BE4" w:rsidP="001E3BE4">
      <w:pPr>
        <w:spacing w:after="0" w:line="240" w:lineRule="auto"/>
        <w:ind w:left="-270"/>
        <w:rPr>
          <w:rFonts w:ascii="Times New Roman" w:eastAsia="Times New Roman" w:hAnsi="Times New Roman" w:cs="Times New Roman"/>
          <w:color w:val="002060"/>
          <w:bdr w:val="none" w:sz="0" w:space="0" w:color="auto" w:frame="1"/>
          <w:lang w:eastAsia="en-US"/>
        </w:rPr>
      </w:pPr>
      <w:r w:rsidRPr="001F67B4">
        <w:rPr>
          <w:rStyle w:val="wixguard"/>
          <w:rFonts w:ascii="Times New Roman" w:eastAsia="Times New Roman" w:hAnsi="Times New Roman" w:cs="Times New Roman"/>
          <w:color w:val="002060"/>
          <w:bdr w:val="none" w:sz="0" w:space="0" w:color="auto" w:frame="1"/>
          <w:lang w:eastAsia="en-US"/>
        </w:rPr>
        <w:t>course approval themselves. Check with your board to obtain a final ruling.</w:t>
      </w:r>
      <w:r w:rsidRPr="00641EA7">
        <w:rPr>
          <w:rFonts w:ascii="Times New Roman" w:hAnsi="Times New Roman" w:cs="Times New Roman"/>
          <w:color w:val="002060"/>
          <w:shd w:val="clear" w:color="auto" w:fill="FFFFFF"/>
        </w:rPr>
        <w:t> </w:t>
      </w:r>
    </w:p>
    <w:p w14:paraId="5BA6872F" w14:textId="77777777" w:rsidR="001E3BE4" w:rsidRPr="001F67B4" w:rsidRDefault="001E3BE4" w:rsidP="001E3BE4">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22294F">
        <w:rPr>
          <w:rFonts w:ascii="Times New Roman" w:eastAsia="Times New Roman" w:hAnsi="Times New Roman" w:cs="Times New Roman"/>
          <w:b/>
          <w:color w:val="002060"/>
          <w:bdr w:val="none" w:sz="0" w:space="0" w:color="auto" w:frame="1"/>
          <w:lang w:eastAsia="en-US"/>
        </w:rPr>
        <w:t>IL-SWs</w:t>
      </w:r>
      <w:r w:rsidRPr="00641EA7">
        <w:rPr>
          <w:rFonts w:ascii="Times New Roman" w:hAnsi="Times New Roman" w:cs="Times New Roman"/>
          <w:color w:val="002060"/>
          <w:shd w:val="clear" w:color="auto" w:fill="FFFFFF"/>
        </w:rPr>
        <w:t xml:space="preserve">: </w:t>
      </w:r>
      <w:r w:rsidRPr="001F67B4">
        <w:rPr>
          <w:rStyle w:val="wixguard"/>
          <w:rFonts w:ascii="Times New Roman" w:eastAsia="Times New Roman" w:hAnsi="Times New Roman" w:cs="Times New Roman"/>
          <w:color w:val="002060"/>
          <w:bdr w:val="none" w:sz="0" w:space="0" w:color="auto" w:frame="1"/>
          <w:lang w:eastAsia="en-US"/>
        </w:rPr>
        <w:t>Illinois Dept of Professional Regulation, Approved Continuing Education Sponsor, #159.000785. </w:t>
      </w:r>
    </w:p>
    <w:p w14:paraId="1E9CF396" w14:textId="77777777" w:rsidR="001E3BE4" w:rsidRPr="001F67B4" w:rsidRDefault="001E3BE4" w:rsidP="001E3BE4">
      <w:pPr>
        <w:spacing w:after="0" w:line="240" w:lineRule="auto"/>
        <w:ind w:left="-270"/>
        <w:rPr>
          <w:rStyle w:val="wixguard"/>
          <w:rFonts w:ascii="Times New Roman" w:eastAsia="Times New Roman" w:hAnsi="Times New Roman" w:cs="Times New Roman"/>
          <w:color w:val="002060"/>
          <w:bdr w:val="none" w:sz="0" w:space="0" w:color="auto" w:frame="1"/>
          <w:lang w:eastAsia="en-US"/>
        </w:rPr>
      </w:pPr>
      <w:r w:rsidRPr="001F67B4">
        <w:rPr>
          <w:rStyle w:val="wixguard"/>
          <w:rFonts w:ascii="Times New Roman" w:eastAsia="Times New Roman" w:hAnsi="Times New Roman" w:cs="Times New Roman"/>
          <w:color w:val="002060"/>
          <w:bdr w:val="none" w:sz="0" w:space="0" w:color="auto" w:frame="1"/>
          <w:lang w:eastAsia="en-US"/>
        </w:rPr>
        <w:t>4.5 CE hours.</w:t>
      </w:r>
    </w:p>
    <w:p w14:paraId="06398F59" w14:textId="77777777" w:rsidR="001E3BE4" w:rsidRPr="00641EA7" w:rsidRDefault="001E3BE4" w:rsidP="001E3BE4">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NY</w:t>
      </w:r>
      <w:r w:rsidRPr="00641EA7">
        <w:rPr>
          <w:rFonts w:ascii="Times New Roman" w:hAnsi="Times New Roman" w:cs="Times New Roman"/>
          <w:b w:val="0"/>
          <w:caps w:val="0"/>
          <w:color w:val="002060"/>
          <w:kern w:val="0"/>
          <w:sz w:val="20"/>
          <w:shd w:val="clear" w:color="auto" w:fill="FFFFFF"/>
        </w:rPr>
        <w:t>: R. Cassidy Seminars is recognized by the New York State Education Department</w:t>
      </w:r>
      <w:r>
        <w:rPr>
          <w:rFonts w:ascii="Times New Roman" w:hAnsi="Times New Roman" w:cs="Times New Roman"/>
          <w:b w:val="0"/>
          <w:caps w:val="0"/>
          <w:color w:val="002060"/>
          <w:kern w:val="0"/>
          <w:sz w:val="20"/>
          <w:shd w:val="clear" w:color="auto" w:fill="FFFFFF"/>
        </w:rPr>
        <w:t>’</w:t>
      </w:r>
      <w:r w:rsidRPr="00641EA7">
        <w:rPr>
          <w:rFonts w:ascii="Times New Roman" w:hAnsi="Times New Roman" w:cs="Times New Roman"/>
          <w:b w:val="0"/>
          <w:caps w:val="0"/>
          <w:color w:val="002060"/>
          <w:kern w:val="0"/>
          <w:sz w:val="20"/>
          <w:shd w:val="clear" w:color="auto" w:fill="FFFFFF"/>
        </w:rPr>
        <w:t>s State Board for Social</w:t>
      </w:r>
    </w:p>
    <w:p w14:paraId="693CF23E" w14:textId="77777777" w:rsidR="001E3BE4" w:rsidRPr="00641EA7" w:rsidRDefault="001E3BE4" w:rsidP="001E3BE4">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Work as an approved provider (#0006) of continuing education for licensed social workers. This program is</w:t>
      </w:r>
    </w:p>
    <w:p w14:paraId="6226151B" w14:textId="77777777" w:rsidR="001E3BE4" w:rsidRPr="00641EA7" w:rsidRDefault="001E3BE4" w:rsidP="001E3BE4">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approved for 4.5 contact hours Live online.</w:t>
      </w:r>
    </w:p>
    <w:p w14:paraId="6A048BD1" w14:textId="77777777" w:rsidR="001E3BE4" w:rsidRPr="00641EA7" w:rsidRDefault="001E3BE4" w:rsidP="001E3BE4">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OH</w:t>
      </w:r>
      <w:r w:rsidRPr="00641EA7">
        <w:rPr>
          <w:rFonts w:ascii="Times New Roman" w:hAnsi="Times New Roman" w:cs="Times New Roman"/>
          <w:b w:val="0"/>
          <w:caps w:val="0"/>
          <w:color w:val="002060"/>
          <w:kern w:val="0"/>
          <w:sz w:val="20"/>
          <w:shd w:val="clear" w:color="auto" w:fill="FFFFFF"/>
        </w:rPr>
        <w:t>: Provider approved by the Ohio Counselor, Social Worker and Marriage and Family Therapist Board for</w:t>
      </w:r>
    </w:p>
    <w:p w14:paraId="4B74B70D" w14:textId="3E194135" w:rsidR="001E3BE4" w:rsidRDefault="001E3BE4" w:rsidP="001E3BE4">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4.5 clock hours, #RCST110701</w:t>
      </w:r>
      <w:r w:rsidR="00B55D6E">
        <w:rPr>
          <w:rFonts w:ascii="Times New Roman" w:hAnsi="Times New Roman" w:cs="Times New Roman"/>
          <w:b w:val="0"/>
          <w:caps w:val="0"/>
          <w:color w:val="002060"/>
          <w:kern w:val="0"/>
          <w:sz w:val="20"/>
          <w:shd w:val="clear" w:color="auto" w:fill="FFFFFF"/>
        </w:rPr>
        <w:t>.</w:t>
      </w:r>
    </w:p>
    <w:p w14:paraId="3F06DF31" w14:textId="77777777" w:rsidR="00D625A6" w:rsidRPr="00641EA7" w:rsidRDefault="00D625A6" w:rsidP="00641EA7">
      <w:pPr>
        <w:pStyle w:val="Name"/>
        <w:ind w:left="-270"/>
        <w:rPr>
          <w:rFonts w:ascii="Times New Roman" w:hAnsi="Times New Roman" w:cs="Times New Roman"/>
          <w:b w:val="0"/>
          <w:caps w:val="0"/>
          <w:color w:val="002060"/>
          <w:kern w:val="0"/>
          <w:sz w:val="20"/>
          <w:shd w:val="clear" w:color="auto" w:fill="FFFFFF"/>
        </w:rPr>
      </w:pPr>
    </w:p>
    <w:p w14:paraId="2216D842" w14:textId="77777777" w:rsidR="00641EA7" w:rsidRPr="001F67B4" w:rsidRDefault="00641EA7" w:rsidP="00641EA7">
      <w:pPr>
        <w:pStyle w:val="Name"/>
        <w:ind w:left="-270"/>
        <w:rPr>
          <w:rFonts w:ascii="Times New Roman" w:hAnsi="Times New Roman" w:cs="Times New Roman"/>
          <w:bCs/>
          <w:caps w:val="0"/>
          <w:color w:val="002060"/>
          <w:kern w:val="0"/>
          <w:sz w:val="20"/>
          <w:u w:val="single"/>
          <w:shd w:val="clear" w:color="auto" w:fill="FFFFFF"/>
        </w:rPr>
      </w:pPr>
      <w:r w:rsidRPr="001F67B4">
        <w:rPr>
          <w:rFonts w:ascii="Times New Roman" w:hAnsi="Times New Roman" w:cs="Times New Roman"/>
          <w:bCs/>
          <w:caps w:val="0"/>
          <w:color w:val="002060"/>
          <w:kern w:val="0"/>
          <w:sz w:val="20"/>
          <w:u w:val="single"/>
          <w:shd w:val="clear" w:color="auto" w:fill="FFFFFF"/>
        </w:rPr>
        <w:t>Counselors/Marriage and Family Therapists</w:t>
      </w:r>
    </w:p>
    <w:p w14:paraId="222E187F"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CA and Other States</w:t>
      </w:r>
      <w:r w:rsidRPr="00641EA7">
        <w:rPr>
          <w:rFonts w:ascii="Times New Roman" w:hAnsi="Times New Roman" w:cs="Times New Roman"/>
          <w:b w:val="0"/>
          <w:caps w:val="0"/>
          <w:color w:val="002060"/>
          <w:kern w:val="0"/>
          <w:sz w:val="20"/>
          <w:shd w:val="clear" w:color="auto" w:fill="FFFFFF"/>
        </w:rPr>
        <w:t>: Most states accept continuing education courses offered by approved providers with</w:t>
      </w:r>
    </w:p>
    <w:p w14:paraId="5D6E9614"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 xml:space="preserve">national </w:t>
      </w:r>
      <w:proofErr w:type="spellStart"/>
      <w:r w:rsidRPr="00641EA7">
        <w:rPr>
          <w:rFonts w:ascii="Times New Roman" w:hAnsi="Times New Roman" w:cs="Times New Roman"/>
          <w:b w:val="0"/>
          <w:caps w:val="0"/>
          <w:color w:val="002060"/>
          <w:kern w:val="0"/>
          <w:sz w:val="20"/>
          <w:shd w:val="clear" w:color="auto" w:fill="FFFFFF"/>
        </w:rPr>
        <w:t>providerships</w:t>
      </w:r>
      <w:proofErr w:type="spellEnd"/>
      <w:r w:rsidRPr="00641EA7">
        <w:rPr>
          <w:rFonts w:ascii="Times New Roman" w:hAnsi="Times New Roman" w:cs="Times New Roman"/>
          <w:b w:val="0"/>
          <w:caps w:val="0"/>
          <w:color w:val="002060"/>
          <w:kern w:val="0"/>
          <w:sz w:val="20"/>
          <w:shd w:val="clear" w:color="auto" w:fill="FFFFFF"/>
        </w:rPr>
        <w:t xml:space="preserve"> or will accept the approvals of other state licensing boards of the same license type.</w:t>
      </w:r>
    </w:p>
    <w:p w14:paraId="76806437"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Others, either do not require pre-approval of courses, or will allow licensees to retroactively file for course</w:t>
      </w:r>
    </w:p>
    <w:p w14:paraId="369181D9"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 xml:space="preserve">approval themselves. R. Cassidy Seminars is an approved provider with two national </w:t>
      </w:r>
      <w:proofErr w:type="spellStart"/>
      <w:r w:rsidRPr="00641EA7">
        <w:rPr>
          <w:rFonts w:ascii="Times New Roman" w:hAnsi="Times New Roman" w:cs="Times New Roman"/>
          <w:b w:val="0"/>
          <w:caps w:val="0"/>
          <w:color w:val="002060"/>
          <w:kern w:val="0"/>
          <w:sz w:val="20"/>
          <w:shd w:val="clear" w:color="auto" w:fill="FFFFFF"/>
        </w:rPr>
        <w:t>providerships</w:t>
      </w:r>
      <w:proofErr w:type="spellEnd"/>
      <w:r w:rsidRPr="00641EA7">
        <w:rPr>
          <w:rFonts w:ascii="Times New Roman" w:hAnsi="Times New Roman" w:cs="Times New Roman"/>
          <w:b w:val="0"/>
          <w:caps w:val="0"/>
          <w:color w:val="002060"/>
          <w:kern w:val="0"/>
          <w:sz w:val="20"/>
          <w:shd w:val="clear" w:color="auto" w:fill="FFFFFF"/>
        </w:rPr>
        <w:t>, as well as</w:t>
      </w:r>
    </w:p>
    <w:p w14:paraId="072F4305"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holding many individual state license type approvals. Check with your board to obtain a final ruling.</w:t>
      </w:r>
    </w:p>
    <w:p w14:paraId="3B2ABA7C"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IL-MFTs</w:t>
      </w:r>
      <w:r w:rsidRPr="00641EA7">
        <w:rPr>
          <w:rFonts w:ascii="Times New Roman" w:hAnsi="Times New Roman" w:cs="Times New Roman"/>
          <w:b w:val="0"/>
          <w:caps w:val="0"/>
          <w:color w:val="002060"/>
          <w:kern w:val="0"/>
          <w:sz w:val="20"/>
          <w:shd w:val="clear" w:color="auto" w:fill="FFFFFF"/>
        </w:rPr>
        <w:t>: Illinois Dept of Professional Regulation, Approved Continuing Education Sponsor, #168-000141. </w:t>
      </w:r>
    </w:p>
    <w:p w14:paraId="7140EC34"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4.5 hours.</w:t>
      </w:r>
    </w:p>
    <w:p w14:paraId="62B279D4"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NY-LMHCs</w:t>
      </w:r>
      <w:r w:rsidRPr="00641EA7">
        <w:rPr>
          <w:rFonts w:ascii="Times New Roman" w:hAnsi="Times New Roman" w:cs="Times New Roman"/>
          <w:b w:val="0"/>
          <w:caps w:val="0"/>
          <w:color w:val="002060"/>
          <w:kern w:val="0"/>
          <w:sz w:val="20"/>
          <w:shd w:val="clear" w:color="auto" w:fill="FFFFFF"/>
        </w:rPr>
        <w:t>: R. Cassidy Seminars is recognized by the New York State Education Department’s State Board of</w:t>
      </w:r>
    </w:p>
    <w:p w14:paraId="73F8AC6E"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Mental Health Practitioners as an approved provider of continuing education for licensed mental health</w:t>
      </w:r>
    </w:p>
    <w:p w14:paraId="25FBDFD0"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counselors. #MHC-0015. 4.5 contact hours. Live online.</w:t>
      </w:r>
    </w:p>
    <w:p w14:paraId="4AC5FF1C"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NY-LMFTs</w:t>
      </w:r>
      <w:r w:rsidRPr="00641EA7">
        <w:rPr>
          <w:rFonts w:ascii="Times New Roman" w:hAnsi="Times New Roman" w:cs="Times New Roman"/>
          <w:b w:val="0"/>
          <w:caps w:val="0"/>
          <w:color w:val="002060"/>
          <w:kern w:val="0"/>
          <w:sz w:val="20"/>
          <w:shd w:val="clear" w:color="auto" w:fill="FFFFFF"/>
        </w:rPr>
        <w:t>: R. Cassidy Seminars is recognized by the New York State Education Department’s State Board of</w:t>
      </w:r>
    </w:p>
    <w:p w14:paraId="28D8B921"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Mental Health Practitioners as an approved provider of continuing education for licensed marriage and family</w:t>
      </w:r>
    </w:p>
    <w:p w14:paraId="1D42E64E"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therapists. #MFT-0011. 4.5 contact hours. Live online.</w:t>
      </w:r>
    </w:p>
    <w:p w14:paraId="2A8A0478"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OH</w:t>
      </w:r>
      <w:r w:rsidRPr="00641EA7">
        <w:rPr>
          <w:rFonts w:ascii="Times New Roman" w:hAnsi="Times New Roman" w:cs="Times New Roman"/>
          <w:b w:val="0"/>
          <w:caps w:val="0"/>
          <w:color w:val="002060"/>
          <w:kern w:val="0"/>
          <w:sz w:val="20"/>
          <w:shd w:val="clear" w:color="auto" w:fill="FFFFFF"/>
        </w:rPr>
        <w:t>: Provider approved by the Ohio Counselor, Social Worker and Marriage and Family Therapist Board for</w:t>
      </w:r>
    </w:p>
    <w:p w14:paraId="0BDA4A09" w14:textId="65425DE7" w:rsidR="00320743"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4.5 clock hours, #RCST110701</w:t>
      </w:r>
      <w:r w:rsidR="00B55D6E">
        <w:rPr>
          <w:rFonts w:ascii="Times New Roman" w:hAnsi="Times New Roman" w:cs="Times New Roman"/>
          <w:b w:val="0"/>
          <w:caps w:val="0"/>
          <w:color w:val="002060"/>
          <w:kern w:val="0"/>
          <w:sz w:val="20"/>
          <w:shd w:val="clear" w:color="auto" w:fill="FFFFFF"/>
        </w:rPr>
        <w:t>.</w:t>
      </w:r>
    </w:p>
    <w:p w14:paraId="5056F7F6"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TX</w:t>
      </w:r>
      <w:r w:rsidRPr="00641EA7">
        <w:rPr>
          <w:rFonts w:ascii="Times New Roman" w:hAnsi="Times New Roman" w:cs="Times New Roman"/>
          <w:b w:val="0"/>
          <w:caps w:val="0"/>
          <w:color w:val="002060"/>
          <w:kern w:val="0"/>
          <w:sz w:val="20"/>
          <w:shd w:val="clear" w:color="auto" w:fill="FFFFFF"/>
        </w:rPr>
        <w:t>: Approved CE Sponsor through the Texas State Board of Examiners of Marriage &amp;amp; Family Therapists.</w:t>
      </w:r>
    </w:p>
    <w:p w14:paraId="6FAEE463" w14:textId="03CAF3AC" w:rsidR="00320743" w:rsidRPr="00641EA7" w:rsidRDefault="00320743" w:rsidP="0081521D">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Provider #151 4.5 CE hours.</w:t>
      </w:r>
      <w:r w:rsidR="0081521D">
        <w:rPr>
          <w:rFonts w:ascii="Times New Roman" w:hAnsi="Times New Roman" w:cs="Times New Roman"/>
          <w:b w:val="0"/>
          <w:caps w:val="0"/>
          <w:color w:val="002060"/>
          <w:kern w:val="0"/>
          <w:sz w:val="20"/>
          <w:shd w:val="clear" w:color="auto" w:fill="FFFFFF"/>
        </w:rPr>
        <w:t xml:space="preserve"> </w:t>
      </w:r>
      <w:r w:rsidRPr="00641EA7">
        <w:rPr>
          <w:rFonts w:ascii="Times New Roman" w:hAnsi="Times New Roman" w:cs="Times New Roman"/>
          <w:b w:val="0"/>
          <w:caps w:val="0"/>
          <w:color w:val="002060"/>
          <w:kern w:val="0"/>
          <w:sz w:val="20"/>
          <w:shd w:val="clear" w:color="auto" w:fill="FFFFFF"/>
        </w:rPr>
        <w:t>Creative Arts Therapists</w:t>
      </w:r>
    </w:p>
    <w:p w14:paraId="237CA646"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NY</w:t>
      </w:r>
      <w:r w:rsidRPr="00641EA7">
        <w:rPr>
          <w:rFonts w:ascii="Times New Roman" w:hAnsi="Times New Roman" w:cs="Times New Roman"/>
          <w:b w:val="0"/>
          <w:caps w:val="0"/>
          <w:color w:val="002060"/>
          <w:kern w:val="0"/>
          <w:sz w:val="20"/>
          <w:shd w:val="clear" w:color="auto" w:fill="FFFFFF"/>
        </w:rPr>
        <w:t>: R. Cassidy Seminars is recognized by the New York State Education Department&amp;#</w:t>
      </w:r>
      <w:proofErr w:type="gramStart"/>
      <w:r w:rsidRPr="00641EA7">
        <w:rPr>
          <w:rFonts w:ascii="Times New Roman" w:hAnsi="Times New Roman" w:cs="Times New Roman"/>
          <w:b w:val="0"/>
          <w:caps w:val="0"/>
          <w:color w:val="002060"/>
          <w:kern w:val="0"/>
          <w:sz w:val="20"/>
          <w:shd w:val="clear" w:color="auto" w:fill="FFFFFF"/>
        </w:rPr>
        <w:t>39;s</w:t>
      </w:r>
      <w:proofErr w:type="gramEnd"/>
      <w:r w:rsidRPr="00641EA7">
        <w:rPr>
          <w:rFonts w:ascii="Times New Roman" w:hAnsi="Times New Roman" w:cs="Times New Roman"/>
          <w:b w:val="0"/>
          <w:caps w:val="0"/>
          <w:color w:val="002060"/>
          <w:kern w:val="0"/>
          <w:sz w:val="20"/>
          <w:shd w:val="clear" w:color="auto" w:fill="FFFFFF"/>
        </w:rPr>
        <w:t xml:space="preserve"> State Board of Mental</w:t>
      </w:r>
    </w:p>
    <w:p w14:paraId="00038C19" w14:textId="77777777" w:rsidR="00320743" w:rsidRPr="00641EA7"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Health Practitioners as an approved provider of continuing education for licensed creative arts therapists, #CAT-</w:t>
      </w:r>
    </w:p>
    <w:p w14:paraId="23224532" w14:textId="77777777" w:rsidR="00320743" w:rsidRDefault="00320743" w:rsidP="00320743">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0005. 4.5 contact hours. Live online.</w:t>
      </w:r>
    </w:p>
    <w:p w14:paraId="5DBB6C6D" w14:textId="77777777" w:rsidR="00D625A6" w:rsidRPr="00641EA7" w:rsidRDefault="00D625A6" w:rsidP="00641EA7">
      <w:pPr>
        <w:pStyle w:val="Name"/>
        <w:ind w:left="-270"/>
        <w:rPr>
          <w:rFonts w:ascii="Times New Roman" w:hAnsi="Times New Roman" w:cs="Times New Roman"/>
          <w:b w:val="0"/>
          <w:caps w:val="0"/>
          <w:color w:val="002060"/>
          <w:kern w:val="0"/>
          <w:sz w:val="20"/>
          <w:shd w:val="clear" w:color="auto" w:fill="FFFFFF"/>
        </w:rPr>
      </w:pPr>
    </w:p>
    <w:p w14:paraId="119B687C" w14:textId="77777777" w:rsidR="00641EA7" w:rsidRPr="001F67B4" w:rsidRDefault="00641EA7" w:rsidP="00641EA7">
      <w:pPr>
        <w:pStyle w:val="Name"/>
        <w:ind w:left="-270"/>
        <w:rPr>
          <w:rFonts w:ascii="Times New Roman" w:hAnsi="Times New Roman" w:cs="Times New Roman"/>
          <w:bCs/>
          <w:caps w:val="0"/>
          <w:color w:val="002060"/>
          <w:kern w:val="0"/>
          <w:sz w:val="20"/>
          <w:u w:val="single"/>
          <w:shd w:val="clear" w:color="auto" w:fill="FFFFFF"/>
        </w:rPr>
      </w:pPr>
      <w:r w:rsidRPr="001F67B4">
        <w:rPr>
          <w:rFonts w:ascii="Times New Roman" w:hAnsi="Times New Roman" w:cs="Times New Roman"/>
          <w:bCs/>
          <w:caps w:val="0"/>
          <w:color w:val="002060"/>
          <w:kern w:val="0"/>
          <w:sz w:val="20"/>
          <w:u w:val="single"/>
          <w:shd w:val="clear" w:color="auto" w:fill="FFFFFF"/>
        </w:rPr>
        <w:t>Chemical Dependency Counselors</w:t>
      </w:r>
    </w:p>
    <w:p w14:paraId="120427C1" w14:textId="77777777" w:rsidR="00641EA7" w:rsidRP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CA</w:t>
      </w:r>
      <w:r w:rsidRPr="00641EA7">
        <w:rPr>
          <w:rFonts w:ascii="Times New Roman" w:hAnsi="Times New Roman" w:cs="Times New Roman"/>
          <w:b w:val="0"/>
          <w:caps w:val="0"/>
          <w:color w:val="002060"/>
          <w:kern w:val="0"/>
          <w:sz w:val="20"/>
          <w:shd w:val="clear" w:color="auto" w:fill="FFFFFF"/>
        </w:rPr>
        <w:t>: Provider approved by CCAPP, Provider #4N-00-434-0555 for 4.5 CEHs. CCAPP is an ICRC member</w:t>
      </w:r>
    </w:p>
    <w:p w14:paraId="4475CE43" w14:textId="1BF2C934" w:rsidR="00641EA7" w:rsidRP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which has reciprocity with most ICRC member states</w:t>
      </w:r>
      <w:r w:rsidR="0081521D">
        <w:rPr>
          <w:rFonts w:ascii="Times New Roman" w:hAnsi="Times New Roman" w:cs="Times New Roman"/>
          <w:b w:val="0"/>
          <w:caps w:val="0"/>
          <w:color w:val="002060"/>
          <w:kern w:val="0"/>
          <w:sz w:val="20"/>
          <w:shd w:val="clear" w:color="auto" w:fill="FFFFFF"/>
        </w:rPr>
        <w:t>.</w:t>
      </w:r>
    </w:p>
    <w:p w14:paraId="7676AE30" w14:textId="77777777" w:rsidR="00641EA7" w:rsidRP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TX</w:t>
      </w:r>
      <w:r w:rsidRPr="00641EA7">
        <w:rPr>
          <w:rFonts w:ascii="Times New Roman" w:hAnsi="Times New Roman" w:cs="Times New Roman"/>
          <w:b w:val="0"/>
          <w:caps w:val="0"/>
          <w:color w:val="002060"/>
          <w:kern w:val="0"/>
          <w:sz w:val="20"/>
          <w:shd w:val="clear" w:color="auto" w:fill="FFFFFF"/>
        </w:rPr>
        <w:t>: Provider approved by the TCBAP Standards Committee, Provider No. 1749-06, 4.5 hours general. Expires</w:t>
      </w:r>
    </w:p>
    <w:p w14:paraId="42055D13" w14:textId="77777777" w:rsidR="00641EA7" w:rsidRP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3/31/5051.  Complaints about provider or workshop content may be directed to the TCBAP Standards</w:t>
      </w:r>
    </w:p>
    <w:p w14:paraId="62D082A2" w14:textId="7A3B7360" w:rsid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Committee, 1005 Congress Avenue, Ste. 460, Austin, Texas 78701, Fax Number (515) 476-7597.</w:t>
      </w:r>
    </w:p>
    <w:p w14:paraId="55C62BA6" w14:textId="77777777" w:rsidR="00D625A6" w:rsidRPr="00641EA7" w:rsidRDefault="00D625A6" w:rsidP="00641EA7">
      <w:pPr>
        <w:pStyle w:val="Name"/>
        <w:ind w:left="-270"/>
        <w:rPr>
          <w:rFonts w:ascii="Times New Roman" w:hAnsi="Times New Roman" w:cs="Times New Roman"/>
          <w:b w:val="0"/>
          <w:caps w:val="0"/>
          <w:color w:val="002060"/>
          <w:kern w:val="0"/>
          <w:sz w:val="20"/>
          <w:shd w:val="clear" w:color="auto" w:fill="FFFFFF"/>
        </w:rPr>
      </w:pPr>
    </w:p>
    <w:p w14:paraId="74306DCB" w14:textId="77777777" w:rsidR="00641EA7" w:rsidRPr="001F67B4" w:rsidRDefault="00641EA7" w:rsidP="00641EA7">
      <w:pPr>
        <w:pStyle w:val="Name"/>
        <w:ind w:left="-270"/>
        <w:rPr>
          <w:rFonts w:ascii="Times New Roman" w:hAnsi="Times New Roman" w:cs="Times New Roman"/>
          <w:bCs/>
          <w:caps w:val="0"/>
          <w:color w:val="002060"/>
          <w:kern w:val="0"/>
          <w:sz w:val="20"/>
          <w:u w:val="single"/>
          <w:shd w:val="clear" w:color="auto" w:fill="FFFFFF"/>
        </w:rPr>
      </w:pPr>
      <w:r w:rsidRPr="001F67B4">
        <w:rPr>
          <w:rFonts w:ascii="Times New Roman" w:hAnsi="Times New Roman" w:cs="Times New Roman"/>
          <w:bCs/>
          <w:caps w:val="0"/>
          <w:color w:val="002060"/>
          <w:kern w:val="0"/>
          <w:sz w:val="20"/>
          <w:u w:val="single"/>
          <w:shd w:val="clear" w:color="auto" w:fill="FFFFFF"/>
        </w:rPr>
        <w:t>Educators</w:t>
      </w:r>
    </w:p>
    <w:p w14:paraId="00F10900" w14:textId="77777777" w:rsidR="00641EA7" w:rsidRP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TX</w:t>
      </w:r>
      <w:r w:rsidRPr="00641EA7">
        <w:rPr>
          <w:rFonts w:ascii="Times New Roman" w:hAnsi="Times New Roman" w:cs="Times New Roman"/>
          <w:b w:val="0"/>
          <w:caps w:val="0"/>
          <w:color w:val="002060"/>
          <w:kern w:val="0"/>
          <w:sz w:val="20"/>
          <w:shd w:val="clear" w:color="auto" w:fill="FFFFFF"/>
        </w:rPr>
        <w:t>: R. Cassidy Seminars is an approved provider with the Texas Education Agency CPE# 501456. This course</w:t>
      </w:r>
    </w:p>
    <w:p w14:paraId="39F2E90B" w14:textId="2E857039" w:rsid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is 4.5 CE Hours.</w:t>
      </w:r>
    </w:p>
    <w:p w14:paraId="502F0A48" w14:textId="77777777" w:rsidR="00D625A6" w:rsidRPr="00641EA7" w:rsidRDefault="00D625A6" w:rsidP="00641EA7">
      <w:pPr>
        <w:pStyle w:val="Name"/>
        <w:ind w:left="-270"/>
        <w:rPr>
          <w:rFonts w:ascii="Times New Roman" w:hAnsi="Times New Roman" w:cs="Times New Roman"/>
          <w:b w:val="0"/>
          <w:caps w:val="0"/>
          <w:color w:val="002060"/>
          <w:kern w:val="0"/>
          <w:sz w:val="20"/>
          <w:shd w:val="clear" w:color="auto" w:fill="FFFFFF"/>
        </w:rPr>
      </w:pPr>
    </w:p>
    <w:p w14:paraId="36E30CA3" w14:textId="77777777" w:rsidR="00641EA7" w:rsidRPr="001F67B4" w:rsidRDefault="00641EA7" w:rsidP="00641EA7">
      <w:pPr>
        <w:pStyle w:val="Name"/>
        <w:ind w:left="-270"/>
        <w:rPr>
          <w:rFonts w:ascii="Times New Roman" w:hAnsi="Times New Roman" w:cs="Times New Roman"/>
          <w:bCs/>
          <w:caps w:val="0"/>
          <w:color w:val="002060"/>
          <w:kern w:val="0"/>
          <w:sz w:val="20"/>
          <w:u w:val="single"/>
          <w:shd w:val="clear" w:color="auto" w:fill="FFFFFF"/>
        </w:rPr>
      </w:pPr>
      <w:r w:rsidRPr="001F67B4">
        <w:rPr>
          <w:rFonts w:ascii="Times New Roman" w:hAnsi="Times New Roman" w:cs="Times New Roman"/>
          <w:bCs/>
          <w:caps w:val="0"/>
          <w:color w:val="002060"/>
          <w:kern w:val="0"/>
          <w:sz w:val="20"/>
          <w:u w:val="single"/>
          <w:shd w:val="clear" w:color="auto" w:fill="FFFFFF"/>
        </w:rPr>
        <w:t>Nurses</w:t>
      </w:r>
    </w:p>
    <w:p w14:paraId="3F688CA7" w14:textId="37AA4240" w:rsid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CA</w:t>
      </w:r>
      <w:r w:rsidRPr="00641EA7">
        <w:rPr>
          <w:rFonts w:ascii="Times New Roman" w:hAnsi="Times New Roman" w:cs="Times New Roman"/>
          <w:b w:val="0"/>
          <w:caps w:val="0"/>
          <w:color w:val="002060"/>
          <w:kern w:val="0"/>
          <w:sz w:val="20"/>
          <w:shd w:val="clear" w:color="auto" w:fill="FFFFFF"/>
        </w:rPr>
        <w:t>: Provider approved by the CA Board of Registered Nursing, Provider #CeP15554, for 4.5 contact hours</w:t>
      </w:r>
    </w:p>
    <w:p w14:paraId="19BC5FC7" w14:textId="77777777" w:rsidR="00D625A6" w:rsidRPr="00641EA7" w:rsidRDefault="00D625A6" w:rsidP="00641EA7">
      <w:pPr>
        <w:pStyle w:val="Name"/>
        <w:ind w:left="-270"/>
        <w:rPr>
          <w:rFonts w:ascii="Times New Roman" w:hAnsi="Times New Roman" w:cs="Times New Roman"/>
          <w:b w:val="0"/>
          <w:caps w:val="0"/>
          <w:color w:val="002060"/>
          <w:kern w:val="0"/>
          <w:sz w:val="20"/>
          <w:shd w:val="clear" w:color="auto" w:fill="FFFFFF"/>
        </w:rPr>
      </w:pPr>
    </w:p>
    <w:p w14:paraId="28E8A86E" w14:textId="77777777" w:rsidR="00641EA7" w:rsidRP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u w:val="single"/>
          <w:shd w:val="clear" w:color="auto" w:fill="FFFFFF"/>
        </w:rPr>
        <w:t>Dentists</w:t>
      </w:r>
    </w:p>
    <w:p w14:paraId="00923B90" w14:textId="77777777" w:rsidR="00641EA7" w:rsidRP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1F67B4">
        <w:rPr>
          <w:rFonts w:ascii="Times New Roman" w:hAnsi="Times New Roman" w:cs="Times New Roman"/>
          <w:bCs/>
          <w:caps w:val="0"/>
          <w:color w:val="002060"/>
          <w:kern w:val="0"/>
          <w:sz w:val="20"/>
          <w:shd w:val="clear" w:color="auto" w:fill="FFFFFF"/>
        </w:rPr>
        <w:t>CA</w:t>
      </w:r>
      <w:r w:rsidRPr="00641EA7">
        <w:rPr>
          <w:rFonts w:ascii="Times New Roman" w:hAnsi="Times New Roman" w:cs="Times New Roman"/>
          <w:b w:val="0"/>
          <w:caps w:val="0"/>
          <w:color w:val="002060"/>
          <w:kern w:val="0"/>
          <w:sz w:val="20"/>
          <w:shd w:val="clear" w:color="auto" w:fill="FFFFFF"/>
        </w:rPr>
        <w:t>: R. Cassidy Seminars is a provider approved by the Dental Board of California as a registered provider of</w:t>
      </w:r>
    </w:p>
    <w:p w14:paraId="0503AE40" w14:textId="46206EAB" w:rsidR="00641EA7" w:rsidRDefault="00641EA7" w:rsidP="00641EA7">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continuing education. RP# 4874 4.5 CE Hours</w:t>
      </w:r>
      <w:r w:rsidR="00B55D6E">
        <w:rPr>
          <w:rFonts w:ascii="Times New Roman" w:hAnsi="Times New Roman" w:cs="Times New Roman"/>
          <w:b w:val="0"/>
          <w:caps w:val="0"/>
          <w:color w:val="002060"/>
          <w:kern w:val="0"/>
          <w:sz w:val="20"/>
          <w:shd w:val="clear" w:color="auto" w:fill="FFFFFF"/>
        </w:rPr>
        <w:t>.</w:t>
      </w:r>
    </w:p>
    <w:p w14:paraId="1A79F47F" w14:textId="53A577BD" w:rsidR="001F67B4" w:rsidRDefault="001F67B4" w:rsidP="00641EA7">
      <w:pPr>
        <w:pStyle w:val="Name"/>
        <w:ind w:left="-270"/>
        <w:rPr>
          <w:rFonts w:ascii="Times New Roman" w:hAnsi="Times New Roman" w:cs="Times New Roman"/>
          <w:b w:val="0"/>
          <w:caps w:val="0"/>
          <w:color w:val="002060"/>
          <w:kern w:val="0"/>
          <w:sz w:val="20"/>
          <w:shd w:val="clear" w:color="auto" w:fill="FFFFFF"/>
        </w:rPr>
      </w:pPr>
    </w:p>
    <w:p w14:paraId="35F7B8F0" w14:textId="77777777" w:rsidR="001F67B4" w:rsidRPr="00641EA7" w:rsidRDefault="001F67B4" w:rsidP="001F67B4">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Please Note: Licensing Boards change regulations often and while we attempt to stay abreast of their most</w:t>
      </w:r>
    </w:p>
    <w:p w14:paraId="7B7EA2F4" w14:textId="77777777" w:rsidR="001F67B4" w:rsidRPr="00641EA7" w:rsidRDefault="001F67B4" w:rsidP="001F67B4">
      <w:pPr>
        <w:pStyle w:val="Name"/>
        <w:ind w:left="-27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recent changes, if you have questions or concerns about this course meeting your specific board’s approval, we</w:t>
      </w:r>
    </w:p>
    <w:p w14:paraId="1AF52A53" w14:textId="6E03FF81" w:rsidR="001F67B4" w:rsidRPr="00641EA7" w:rsidRDefault="001F67B4" w:rsidP="001F67B4">
      <w:pPr>
        <w:pStyle w:val="Name"/>
        <w:ind w:left="-270"/>
        <w:contextualSpacing w:val="0"/>
        <w:rPr>
          <w:rFonts w:ascii="Times New Roman" w:hAnsi="Times New Roman" w:cs="Times New Roman"/>
          <w:b w:val="0"/>
          <w:caps w:val="0"/>
          <w:color w:val="002060"/>
          <w:kern w:val="0"/>
          <w:sz w:val="20"/>
          <w:shd w:val="clear" w:color="auto" w:fill="FFFFFF"/>
        </w:rPr>
      </w:pPr>
      <w:r w:rsidRPr="00641EA7">
        <w:rPr>
          <w:rFonts w:ascii="Times New Roman" w:hAnsi="Times New Roman" w:cs="Times New Roman"/>
          <w:b w:val="0"/>
          <w:caps w:val="0"/>
          <w:color w:val="002060"/>
          <w:kern w:val="0"/>
          <w:sz w:val="20"/>
          <w:shd w:val="clear" w:color="auto" w:fill="FFFFFF"/>
        </w:rPr>
        <w:t>recommend you contact your board directly to obtain a ruling.</w:t>
      </w:r>
    </w:p>
    <w:p w14:paraId="64EFE3AD" w14:textId="77777777" w:rsidR="009C7237" w:rsidRPr="009C7237" w:rsidRDefault="009C7237" w:rsidP="009C7237">
      <w:pPr>
        <w:pStyle w:val="font8"/>
        <w:spacing w:before="0" w:beforeAutospacing="0" w:after="0" w:afterAutospacing="0"/>
        <w:ind w:left="-270"/>
        <w:textAlignment w:val="baseline"/>
        <w:rPr>
          <w:b/>
          <w:bCs/>
          <w:color w:val="002060"/>
          <w:sz w:val="20"/>
          <w:szCs w:val="20"/>
          <w:u w:val="single"/>
          <w:bdr w:val="none" w:sz="0" w:space="0" w:color="auto" w:frame="1"/>
        </w:rPr>
      </w:pPr>
      <w:r w:rsidRPr="009C7237">
        <w:rPr>
          <w:bCs/>
          <w:color w:val="002060"/>
          <w:sz w:val="20"/>
          <w:szCs w:val="20"/>
        </w:rPr>
        <w:t xml:space="preserve">Questions or concerns should be directed to Bren Chasse, LMFT at (626) 765-9944 or e-mail at </w:t>
      </w:r>
      <w:hyperlink r:id="rId9" w:history="1">
        <w:r w:rsidRPr="009C7237">
          <w:rPr>
            <w:rStyle w:val="Hyperlink"/>
            <w:bCs/>
            <w:sz w:val="20"/>
            <w:szCs w:val="20"/>
          </w:rPr>
          <w:t>bchasse@anchorpsychotherapy.com</w:t>
        </w:r>
      </w:hyperlink>
      <w:r w:rsidRPr="009C7237">
        <w:rPr>
          <w:bCs/>
          <w:color w:val="002060"/>
          <w:sz w:val="20"/>
          <w:szCs w:val="20"/>
        </w:rPr>
        <w:t>.</w:t>
      </w:r>
    </w:p>
    <w:p w14:paraId="2171BCFE" w14:textId="77777777" w:rsidR="00E740E7" w:rsidRPr="00E740E7" w:rsidRDefault="00E740E7" w:rsidP="009C7237">
      <w:pPr>
        <w:pStyle w:val="Name"/>
        <w:spacing w:after="0"/>
        <w:ind w:left="-270"/>
        <w:contextualSpacing w:val="0"/>
        <w:rPr>
          <w:rFonts w:ascii="Times New Roman" w:hAnsi="Times New Roman" w:cs="Times New Roman"/>
          <w:b w:val="0"/>
          <w:bCs/>
          <w:sz w:val="40"/>
          <w:szCs w:val="40"/>
        </w:rPr>
      </w:pPr>
    </w:p>
    <w:sectPr w:rsidR="00E740E7" w:rsidRPr="00E740E7" w:rsidSect="00541AF6">
      <w:headerReference w:type="default" r:id="rId10"/>
      <w:headerReference w:type="first" r:id="rId11"/>
      <w:pgSz w:w="12240" w:h="15840" w:code="1"/>
      <w:pgMar w:top="1296" w:right="1368" w:bottom="783"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402A5" w14:textId="77777777" w:rsidR="00BF39DC" w:rsidRDefault="00BF39DC">
      <w:r>
        <w:separator/>
      </w:r>
    </w:p>
  </w:endnote>
  <w:endnote w:type="continuationSeparator" w:id="0">
    <w:p w14:paraId="202C919D" w14:textId="77777777" w:rsidR="00BF39DC" w:rsidRDefault="00BF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1961" w14:textId="77777777" w:rsidR="00BF39DC" w:rsidRDefault="00BF39DC">
      <w:r>
        <w:separator/>
      </w:r>
    </w:p>
  </w:footnote>
  <w:footnote w:type="continuationSeparator" w:id="0">
    <w:p w14:paraId="69EFA0F9" w14:textId="77777777" w:rsidR="00BF39DC" w:rsidRDefault="00BF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3CCFC" w14:textId="77777777" w:rsidR="00A14FBE" w:rsidRDefault="00394CD9">
    <w:r>
      <w:rPr>
        <w:noProof/>
        <w:lang w:eastAsia="en-US"/>
      </w:rPr>
      <mc:AlternateContent>
        <mc:Choice Requires="wps">
          <w:drawing>
            <wp:anchor distT="0" distB="0" distL="114300" distR="114300" simplePos="0" relativeHeight="251665408" behindDoc="1" locked="0" layoutInCell="1" allowOverlap="1" wp14:anchorId="20779BD9" wp14:editId="23D2C9B9">
              <wp:simplePos x="876300" y="457200"/>
              <wp:positionH relativeFrom="page">
                <wp:align>center</wp:align>
              </wp:positionH>
              <wp:positionV relativeFrom="page">
                <wp:align>center</wp:align>
              </wp:positionV>
              <wp:extent cx="5013960" cy="7205980"/>
              <wp:effectExtent l="0" t="0" r="1270" b="571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00206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19AEC463"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" path="m,l5013960,r,7205980l,7205980,,xm130564,130564r,6944852l4883396,7075416r,-6944852l130564,130564xe" fillcolor="#002060"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5A25" w14:textId="1CD9991E" w:rsidR="00A14FBE" w:rsidRDefault="00125CA3" w:rsidP="006C7DA0">
    <w:pPr>
      <w:jc w:val="center"/>
    </w:pPr>
    <w:r>
      <w:rPr>
        <w:noProof/>
      </w:rPr>
      <mc:AlternateContent>
        <mc:Choice Requires="wps">
          <w:drawing>
            <wp:anchor distT="0" distB="0" distL="114300" distR="114300" simplePos="0" relativeHeight="251663360" behindDoc="1" locked="0" layoutInCell="1" allowOverlap="1" wp14:anchorId="43E555D2" wp14:editId="62D3CA12">
              <wp:simplePos x="0" y="0"/>
              <wp:positionH relativeFrom="column">
                <wp:posOffset>-638335</wp:posOffset>
              </wp:positionH>
              <wp:positionV relativeFrom="paragraph">
                <wp:posOffset>-226855</wp:posOffset>
              </wp:positionV>
              <wp:extent cx="7315200" cy="9520928"/>
              <wp:effectExtent l="0" t="0" r="0" b="4445"/>
              <wp:wrapNone/>
              <wp:docPr id="5" name="Frame 5"/>
              <wp:cNvGraphicFramePr/>
              <a:graphic xmlns:a="http://schemas.openxmlformats.org/drawingml/2006/main">
                <a:graphicData uri="http://schemas.microsoft.com/office/word/2010/wordprocessingShape">
                  <wps:wsp>
                    <wps:cNvSpPr/>
                    <wps:spPr>
                      <a:xfrm>
                        <a:off x="0" y="0"/>
                        <a:ext cx="7315200" cy="9520928"/>
                      </a:xfrm>
                      <a:prstGeom prst="frame">
                        <a:avLst>
                          <a:gd name="adj1" fmla="val 2604"/>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EA787" id="Frame 5" o:spid="_x0000_s1026" style="position:absolute;margin-left:-50.25pt;margin-top:-17.85pt;width:8in;height:74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0,95209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" path="m,l7315200,r,9520928l,9520928,,xm190488,190488r,9139952l7124712,9330440r,-9139952l190488,190488xe" fillcolor="#002060" stroked="f" strokeweight="1pt">
              <v:stroke joinstyle="miter"/>
              <v:path arrowok="t" o:connecttype="custom" o:connectlocs="0,0;7315200,0;7315200,9520928;0,9520928;0,0;190488,190488;190488,9330440;7124712,9330440;7124712,190488;190488,190488" o:connectangles="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67D43"/>
    <w:multiLevelType w:val="hybridMultilevel"/>
    <w:tmpl w:val="FADC6792"/>
    <w:lvl w:ilvl="0" w:tplc="04090005">
      <w:start w:val="1"/>
      <w:numFmt w:val="bullet"/>
      <w:lvlText w:val=""/>
      <w:lvlJc w:val="left"/>
      <w:pPr>
        <w:ind w:left="884" w:hanging="360"/>
      </w:pPr>
      <w:rPr>
        <w:rFonts w:ascii="Wingdings" w:hAnsi="Wingdings"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1"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D30A0"/>
    <w:multiLevelType w:val="hybridMultilevel"/>
    <w:tmpl w:val="2888738C"/>
    <w:lvl w:ilvl="0" w:tplc="377018BA">
      <w:start w:val="1"/>
      <w:numFmt w:val="bullet"/>
      <w:lvlText w:val="•"/>
      <w:lvlJc w:val="left"/>
      <w:pPr>
        <w:tabs>
          <w:tab w:val="num" w:pos="720"/>
        </w:tabs>
        <w:ind w:left="720" w:hanging="360"/>
      </w:pPr>
      <w:rPr>
        <w:rFonts w:ascii="Arial" w:hAnsi="Arial" w:hint="default"/>
      </w:rPr>
    </w:lvl>
    <w:lvl w:ilvl="1" w:tplc="FA286070" w:tentative="1">
      <w:start w:val="1"/>
      <w:numFmt w:val="bullet"/>
      <w:lvlText w:val="•"/>
      <w:lvlJc w:val="left"/>
      <w:pPr>
        <w:tabs>
          <w:tab w:val="num" w:pos="1440"/>
        </w:tabs>
        <w:ind w:left="1440" w:hanging="360"/>
      </w:pPr>
      <w:rPr>
        <w:rFonts w:ascii="Arial" w:hAnsi="Arial" w:hint="default"/>
      </w:rPr>
    </w:lvl>
    <w:lvl w:ilvl="2" w:tplc="23DAE47E" w:tentative="1">
      <w:start w:val="1"/>
      <w:numFmt w:val="bullet"/>
      <w:lvlText w:val="•"/>
      <w:lvlJc w:val="left"/>
      <w:pPr>
        <w:tabs>
          <w:tab w:val="num" w:pos="2160"/>
        </w:tabs>
        <w:ind w:left="2160" w:hanging="360"/>
      </w:pPr>
      <w:rPr>
        <w:rFonts w:ascii="Arial" w:hAnsi="Arial" w:hint="default"/>
      </w:rPr>
    </w:lvl>
    <w:lvl w:ilvl="3" w:tplc="79CE6322" w:tentative="1">
      <w:start w:val="1"/>
      <w:numFmt w:val="bullet"/>
      <w:lvlText w:val="•"/>
      <w:lvlJc w:val="left"/>
      <w:pPr>
        <w:tabs>
          <w:tab w:val="num" w:pos="2880"/>
        </w:tabs>
        <w:ind w:left="2880" w:hanging="360"/>
      </w:pPr>
      <w:rPr>
        <w:rFonts w:ascii="Arial" w:hAnsi="Arial" w:hint="default"/>
      </w:rPr>
    </w:lvl>
    <w:lvl w:ilvl="4" w:tplc="8E4EDF0C" w:tentative="1">
      <w:start w:val="1"/>
      <w:numFmt w:val="bullet"/>
      <w:lvlText w:val="•"/>
      <w:lvlJc w:val="left"/>
      <w:pPr>
        <w:tabs>
          <w:tab w:val="num" w:pos="3600"/>
        </w:tabs>
        <w:ind w:left="3600" w:hanging="360"/>
      </w:pPr>
      <w:rPr>
        <w:rFonts w:ascii="Arial" w:hAnsi="Arial" w:hint="default"/>
      </w:rPr>
    </w:lvl>
    <w:lvl w:ilvl="5" w:tplc="5ADC2748" w:tentative="1">
      <w:start w:val="1"/>
      <w:numFmt w:val="bullet"/>
      <w:lvlText w:val="•"/>
      <w:lvlJc w:val="left"/>
      <w:pPr>
        <w:tabs>
          <w:tab w:val="num" w:pos="4320"/>
        </w:tabs>
        <w:ind w:left="4320" w:hanging="360"/>
      </w:pPr>
      <w:rPr>
        <w:rFonts w:ascii="Arial" w:hAnsi="Arial" w:hint="default"/>
      </w:rPr>
    </w:lvl>
    <w:lvl w:ilvl="6" w:tplc="53ECD91E" w:tentative="1">
      <w:start w:val="1"/>
      <w:numFmt w:val="bullet"/>
      <w:lvlText w:val="•"/>
      <w:lvlJc w:val="left"/>
      <w:pPr>
        <w:tabs>
          <w:tab w:val="num" w:pos="5040"/>
        </w:tabs>
        <w:ind w:left="5040" w:hanging="360"/>
      </w:pPr>
      <w:rPr>
        <w:rFonts w:ascii="Arial" w:hAnsi="Arial" w:hint="default"/>
      </w:rPr>
    </w:lvl>
    <w:lvl w:ilvl="7" w:tplc="E9F63E6E" w:tentative="1">
      <w:start w:val="1"/>
      <w:numFmt w:val="bullet"/>
      <w:lvlText w:val="•"/>
      <w:lvlJc w:val="left"/>
      <w:pPr>
        <w:tabs>
          <w:tab w:val="num" w:pos="5760"/>
        </w:tabs>
        <w:ind w:left="5760" w:hanging="360"/>
      </w:pPr>
      <w:rPr>
        <w:rFonts w:ascii="Arial" w:hAnsi="Arial" w:hint="default"/>
      </w:rPr>
    </w:lvl>
    <w:lvl w:ilvl="8" w:tplc="8A7076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A3"/>
    <w:rsid w:val="0000538D"/>
    <w:rsid w:val="0005686E"/>
    <w:rsid w:val="000C403C"/>
    <w:rsid w:val="00111E83"/>
    <w:rsid w:val="00125CA3"/>
    <w:rsid w:val="001528D9"/>
    <w:rsid w:val="00195D5C"/>
    <w:rsid w:val="001A23D7"/>
    <w:rsid w:val="001A7337"/>
    <w:rsid w:val="001D2ADF"/>
    <w:rsid w:val="001E3BE4"/>
    <w:rsid w:val="001F67B4"/>
    <w:rsid w:val="0020664F"/>
    <w:rsid w:val="00213DDC"/>
    <w:rsid w:val="002415DA"/>
    <w:rsid w:val="00254A1F"/>
    <w:rsid w:val="002C0153"/>
    <w:rsid w:val="00312B79"/>
    <w:rsid w:val="00320743"/>
    <w:rsid w:val="003236CF"/>
    <w:rsid w:val="00337202"/>
    <w:rsid w:val="00344360"/>
    <w:rsid w:val="0039078A"/>
    <w:rsid w:val="00394CD9"/>
    <w:rsid w:val="003F335D"/>
    <w:rsid w:val="00476BDF"/>
    <w:rsid w:val="00497905"/>
    <w:rsid w:val="005061DE"/>
    <w:rsid w:val="005319CA"/>
    <w:rsid w:val="00541AF6"/>
    <w:rsid w:val="00547187"/>
    <w:rsid w:val="00613305"/>
    <w:rsid w:val="00616174"/>
    <w:rsid w:val="00635FD4"/>
    <w:rsid w:val="00636A07"/>
    <w:rsid w:val="00641EA7"/>
    <w:rsid w:val="00673578"/>
    <w:rsid w:val="00696649"/>
    <w:rsid w:val="006A227A"/>
    <w:rsid w:val="006A592B"/>
    <w:rsid w:val="006C581C"/>
    <w:rsid w:val="006C7DA0"/>
    <w:rsid w:val="006E3B1B"/>
    <w:rsid w:val="006F24A9"/>
    <w:rsid w:val="007665F0"/>
    <w:rsid w:val="007857D3"/>
    <w:rsid w:val="007A37A4"/>
    <w:rsid w:val="007B554E"/>
    <w:rsid w:val="0081521D"/>
    <w:rsid w:val="00826B5B"/>
    <w:rsid w:val="008C1D9B"/>
    <w:rsid w:val="008F5B14"/>
    <w:rsid w:val="00937FCA"/>
    <w:rsid w:val="0094362A"/>
    <w:rsid w:val="009A4EC4"/>
    <w:rsid w:val="009C7237"/>
    <w:rsid w:val="00A14FBE"/>
    <w:rsid w:val="00A52B02"/>
    <w:rsid w:val="00A9702F"/>
    <w:rsid w:val="00AA31D5"/>
    <w:rsid w:val="00AA788F"/>
    <w:rsid w:val="00AD4DF2"/>
    <w:rsid w:val="00B25998"/>
    <w:rsid w:val="00B44243"/>
    <w:rsid w:val="00B55D6E"/>
    <w:rsid w:val="00BF39DC"/>
    <w:rsid w:val="00C25481"/>
    <w:rsid w:val="00C47BA7"/>
    <w:rsid w:val="00C57D9A"/>
    <w:rsid w:val="00CC2073"/>
    <w:rsid w:val="00CC4609"/>
    <w:rsid w:val="00D30A35"/>
    <w:rsid w:val="00D625A6"/>
    <w:rsid w:val="00D8773C"/>
    <w:rsid w:val="00DA052A"/>
    <w:rsid w:val="00E740E7"/>
    <w:rsid w:val="00EC0252"/>
    <w:rsid w:val="00EE29FF"/>
    <w:rsid w:val="00EE5352"/>
    <w:rsid w:val="00F14E07"/>
    <w:rsid w:val="00F165F9"/>
    <w:rsid w:val="00F8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DD7B4"/>
  <w15:chartTrackingRefBased/>
  <w15:docId w15:val="{B4AA61D2-AD26-0C4F-9EF6-40C339C8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table" w:styleId="TableGrid">
    <w:name w:val="Table Grid"/>
    <w:basedOn w:val="TableNormal"/>
    <w:uiPriority w:val="39"/>
    <w:rsid w:val="006C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5DA"/>
    <w:rPr>
      <w:color w:val="53C3C7" w:themeColor="hyperlink"/>
      <w:u w:val="single"/>
    </w:rPr>
  </w:style>
  <w:style w:type="character" w:styleId="UnresolvedMention">
    <w:name w:val="Unresolved Mention"/>
    <w:basedOn w:val="DefaultParagraphFont"/>
    <w:uiPriority w:val="99"/>
    <w:semiHidden/>
    <w:unhideWhenUsed/>
    <w:rsid w:val="002415DA"/>
    <w:rPr>
      <w:color w:val="605E5C"/>
      <w:shd w:val="clear" w:color="auto" w:fill="E1DFDD"/>
    </w:rPr>
  </w:style>
  <w:style w:type="character" w:styleId="FollowedHyperlink">
    <w:name w:val="FollowedHyperlink"/>
    <w:basedOn w:val="DefaultParagraphFont"/>
    <w:uiPriority w:val="99"/>
    <w:semiHidden/>
    <w:unhideWhenUsed/>
    <w:rsid w:val="002415DA"/>
    <w:rPr>
      <w:color w:val="846B8E" w:themeColor="followedHyperlink"/>
      <w:u w:val="single"/>
    </w:rPr>
  </w:style>
  <w:style w:type="paragraph" w:customStyle="1" w:styleId="font8">
    <w:name w:val="font_8"/>
    <w:basedOn w:val="Normal"/>
    <w:rsid w:val="0061617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wixguard">
    <w:name w:val="wixguard"/>
    <w:basedOn w:val="DefaultParagraphFont"/>
    <w:rsid w:val="0061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0833">
      <w:bodyDiv w:val="1"/>
      <w:marLeft w:val="0"/>
      <w:marRight w:val="0"/>
      <w:marTop w:val="0"/>
      <w:marBottom w:val="0"/>
      <w:divBdr>
        <w:top w:val="none" w:sz="0" w:space="0" w:color="auto"/>
        <w:left w:val="none" w:sz="0" w:space="0" w:color="auto"/>
        <w:bottom w:val="none" w:sz="0" w:space="0" w:color="auto"/>
        <w:right w:val="none" w:sz="0" w:space="0" w:color="auto"/>
      </w:divBdr>
    </w:div>
    <w:div w:id="1043753452">
      <w:bodyDiv w:val="1"/>
      <w:marLeft w:val="0"/>
      <w:marRight w:val="0"/>
      <w:marTop w:val="0"/>
      <w:marBottom w:val="0"/>
      <w:divBdr>
        <w:top w:val="none" w:sz="0" w:space="0" w:color="auto"/>
        <w:left w:val="none" w:sz="0" w:space="0" w:color="auto"/>
        <w:bottom w:val="none" w:sz="0" w:space="0" w:color="auto"/>
        <w:right w:val="none" w:sz="0" w:space="0" w:color="auto"/>
      </w:divBdr>
    </w:div>
    <w:div w:id="1101336136">
      <w:bodyDiv w:val="1"/>
      <w:marLeft w:val="0"/>
      <w:marRight w:val="0"/>
      <w:marTop w:val="0"/>
      <w:marBottom w:val="0"/>
      <w:divBdr>
        <w:top w:val="none" w:sz="0" w:space="0" w:color="auto"/>
        <w:left w:val="none" w:sz="0" w:space="0" w:color="auto"/>
        <w:bottom w:val="none" w:sz="0" w:space="0" w:color="auto"/>
        <w:right w:val="none" w:sz="0" w:space="0" w:color="auto"/>
      </w:divBdr>
    </w:div>
    <w:div w:id="1686780879">
      <w:bodyDiv w:val="1"/>
      <w:marLeft w:val="0"/>
      <w:marRight w:val="0"/>
      <w:marTop w:val="0"/>
      <w:marBottom w:val="0"/>
      <w:divBdr>
        <w:top w:val="none" w:sz="0" w:space="0" w:color="auto"/>
        <w:left w:val="none" w:sz="0" w:space="0" w:color="auto"/>
        <w:bottom w:val="none" w:sz="0" w:space="0" w:color="auto"/>
        <w:right w:val="none" w:sz="0" w:space="0" w:color="auto"/>
      </w:divBdr>
      <w:divsChild>
        <w:div w:id="863786299">
          <w:marLeft w:val="547"/>
          <w:marRight w:val="0"/>
          <w:marTop w:val="0"/>
          <w:marBottom w:val="0"/>
          <w:divBdr>
            <w:top w:val="none" w:sz="0" w:space="0" w:color="auto"/>
            <w:left w:val="none" w:sz="0" w:space="0" w:color="auto"/>
            <w:bottom w:val="none" w:sz="0" w:space="0" w:color="auto"/>
            <w:right w:val="none" w:sz="0" w:space="0" w:color="auto"/>
          </w:divBdr>
        </w:div>
        <w:div w:id="341854493">
          <w:marLeft w:val="547"/>
          <w:marRight w:val="0"/>
          <w:marTop w:val="0"/>
          <w:marBottom w:val="0"/>
          <w:divBdr>
            <w:top w:val="none" w:sz="0" w:space="0" w:color="auto"/>
            <w:left w:val="none" w:sz="0" w:space="0" w:color="auto"/>
            <w:bottom w:val="none" w:sz="0" w:space="0" w:color="auto"/>
            <w:right w:val="none" w:sz="0" w:space="0" w:color="auto"/>
          </w:divBdr>
        </w:div>
        <w:div w:id="476647389">
          <w:marLeft w:val="547"/>
          <w:marRight w:val="0"/>
          <w:marTop w:val="0"/>
          <w:marBottom w:val="0"/>
          <w:divBdr>
            <w:top w:val="none" w:sz="0" w:space="0" w:color="auto"/>
            <w:left w:val="none" w:sz="0" w:space="0" w:color="auto"/>
            <w:bottom w:val="none" w:sz="0" w:space="0" w:color="auto"/>
            <w:right w:val="none" w:sz="0" w:space="0" w:color="auto"/>
          </w:divBdr>
        </w:div>
        <w:div w:id="1808160081">
          <w:marLeft w:val="547"/>
          <w:marRight w:val="0"/>
          <w:marTop w:val="0"/>
          <w:marBottom w:val="0"/>
          <w:divBdr>
            <w:top w:val="none" w:sz="0" w:space="0" w:color="auto"/>
            <w:left w:val="none" w:sz="0" w:space="0" w:color="auto"/>
            <w:bottom w:val="none" w:sz="0" w:space="0" w:color="auto"/>
            <w:right w:val="none" w:sz="0" w:space="0" w:color="auto"/>
          </w:divBdr>
        </w:div>
        <w:div w:id="181743237">
          <w:marLeft w:val="547"/>
          <w:marRight w:val="0"/>
          <w:marTop w:val="0"/>
          <w:marBottom w:val="0"/>
          <w:divBdr>
            <w:top w:val="none" w:sz="0" w:space="0" w:color="auto"/>
            <w:left w:val="none" w:sz="0" w:space="0" w:color="auto"/>
            <w:bottom w:val="none" w:sz="0" w:space="0" w:color="auto"/>
            <w:right w:val="none" w:sz="0" w:space="0" w:color="auto"/>
          </w:divBdr>
        </w:div>
        <w:div w:id="1798142400">
          <w:marLeft w:val="547"/>
          <w:marRight w:val="0"/>
          <w:marTop w:val="0"/>
          <w:marBottom w:val="0"/>
          <w:divBdr>
            <w:top w:val="none" w:sz="0" w:space="0" w:color="auto"/>
            <w:left w:val="none" w:sz="0" w:space="0" w:color="auto"/>
            <w:bottom w:val="none" w:sz="0" w:space="0" w:color="auto"/>
            <w:right w:val="none" w:sz="0" w:space="0" w:color="auto"/>
          </w:divBdr>
        </w:div>
      </w:divsChild>
    </w:div>
    <w:div w:id="1806503129">
      <w:bodyDiv w:val="1"/>
      <w:marLeft w:val="0"/>
      <w:marRight w:val="0"/>
      <w:marTop w:val="0"/>
      <w:marBottom w:val="0"/>
      <w:divBdr>
        <w:top w:val="none" w:sz="0" w:space="0" w:color="auto"/>
        <w:left w:val="none" w:sz="0" w:space="0" w:color="auto"/>
        <w:bottom w:val="none" w:sz="0" w:space="0" w:color="auto"/>
        <w:right w:val="none" w:sz="0" w:space="0" w:color="auto"/>
      </w:divBdr>
    </w:div>
    <w:div w:id="212723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B986-A0F7-FA44-8EB0-43626A0F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 Chasse</dc:creator>
  <cp:keywords/>
  <dc:description/>
  <cp:lastModifiedBy>Bren Chasse</cp:lastModifiedBy>
  <cp:revision>3</cp:revision>
  <cp:lastPrinted>2019-12-26T21:46:00Z</cp:lastPrinted>
  <dcterms:created xsi:type="dcterms:W3CDTF">2021-03-31T13:26:00Z</dcterms:created>
  <dcterms:modified xsi:type="dcterms:W3CDTF">2021-03-31T13:27:00Z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